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D94F8" w14:textId="77777777" w:rsidR="00852580" w:rsidRPr="00852580" w:rsidRDefault="00720CFF" w:rsidP="00895818">
      <w:pPr>
        <w:spacing w:after="0" w:line="168" w:lineRule="auto"/>
        <w:rPr>
          <w:rFonts w:asciiTheme="majorHAnsi" w:hAnsiTheme="majorHAnsi" w:cstheme="majorHAnsi"/>
          <w:b/>
          <w:bCs/>
          <w:color w:val="FFFFFF" w:themeColor="background2"/>
          <w:sz w:val="72"/>
          <w:szCs w:val="72"/>
        </w:rPr>
      </w:pPr>
      <w:r>
        <w:rPr>
          <w:noProof/>
          <w:lang w:eastAsia="fr-FR"/>
        </w:rPr>
        <w:drawing>
          <wp:anchor distT="0" distB="0" distL="114300" distR="114300" simplePos="0" relativeHeight="251663360" behindDoc="1" locked="0" layoutInCell="1" allowOverlap="1" wp14:anchorId="2A5D952B" wp14:editId="25174081">
            <wp:simplePos x="0" y="0"/>
            <wp:positionH relativeFrom="page">
              <wp:align>left</wp:align>
            </wp:positionH>
            <wp:positionV relativeFrom="paragraph">
              <wp:posOffset>-800734</wp:posOffset>
            </wp:positionV>
            <wp:extent cx="7566964" cy="10703592"/>
            <wp:effectExtent l="0" t="0" r="0" b="254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couverture-bleu.jpg"/>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6964" cy="107035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C8F32D" w14:textId="6A12141C" w:rsidR="005B5257" w:rsidRPr="00D0048D" w:rsidRDefault="00D0048D" w:rsidP="00895818">
      <w:pPr>
        <w:spacing w:after="0" w:line="168" w:lineRule="auto"/>
        <w:rPr>
          <w:rFonts w:asciiTheme="majorHAnsi" w:hAnsiTheme="majorHAnsi" w:cstheme="majorHAnsi"/>
          <w:b/>
          <w:bCs/>
          <w:color w:val="0058A5" w:themeColor="background1"/>
          <w:sz w:val="96"/>
          <w:szCs w:val="100"/>
        </w:rPr>
      </w:pPr>
      <w:r w:rsidRPr="00D0048D">
        <w:rPr>
          <w:rFonts w:asciiTheme="majorHAnsi" w:hAnsiTheme="majorHAnsi" w:cstheme="majorHAnsi"/>
          <w:b/>
          <w:bCs/>
          <w:color w:val="0058A5" w:themeColor="background1"/>
          <w:sz w:val="96"/>
          <w:szCs w:val="100"/>
        </w:rPr>
        <w:t>Acte d’engagement</w:t>
      </w:r>
    </w:p>
    <w:p w14:paraId="59E880C0" w14:textId="77777777" w:rsidR="0040359C" w:rsidRDefault="0040359C" w:rsidP="0040359C">
      <w:pPr>
        <w:rPr>
          <w:rFonts w:ascii="Calibri" w:eastAsiaTheme="minorEastAsia" w:hAnsi="Calibri" w:cs="Calibri"/>
          <w:b/>
          <w:bCs/>
          <w:color w:val="4D4D4D" w:themeColor="text1"/>
          <w:sz w:val="40"/>
          <w:szCs w:val="40"/>
          <w:lang w:eastAsia="fr-FR"/>
        </w:rPr>
      </w:pPr>
    </w:p>
    <w:p w14:paraId="15687335" w14:textId="12ADC779" w:rsidR="00277CA8" w:rsidRPr="001342D1" w:rsidRDefault="00277CA8" w:rsidP="00277CA8">
      <w:pPr>
        <w:autoSpaceDE w:val="0"/>
        <w:autoSpaceDN w:val="0"/>
        <w:adjustRightInd w:val="0"/>
        <w:spacing w:before="510" w:after="0" w:line="288" w:lineRule="auto"/>
        <w:textAlignment w:val="center"/>
        <w:rPr>
          <w:rFonts w:ascii="Calibri" w:eastAsiaTheme="minorEastAsia" w:hAnsi="Calibri" w:cs="Calibri"/>
          <w:b/>
          <w:bCs/>
          <w:color w:val="4D4D4D" w:themeColor="text1"/>
          <w:sz w:val="48"/>
          <w:szCs w:val="48"/>
          <w:lang w:eastAsia="fr-FR"/>
        </w:rPr>
      </w:pPr>
      <w:r>
        <w:rPr>
          <w:rFonts w:ascii="Calibri" w:eastAsiaTheme="minorEastAsia" w:hAnsi="Calibri" w:cs="Calibri"/>
          <w:b/>
          <w:bCs/>
          <w:color w:val="4D4D4D" w:themeColor="text1"/>
          <w:sz w:val="48"/>
          <w:szCs w:val="48"/>
          <w:lang w:eastAsia="fr-FR"/>
        </w:rPr>
        <w:t>PRESTATIONS D’IMPRESSION DE DOCUMENTS DE COMMUNICATION POUR LES BESOINS D</w:t>
      </w:r>
      <w:r w:rsidR="00C249A2">
        <w:rPr>
          <w:rFonts w:ascii="Calibri" w:eastAsiaTheme="minorEastAsia" w:hAnsi="Calibri" w:cs="Calibri"/>
          <w:b/>
          <w:bCs/>
          <w:color w:val="4D4D4D" w:themeColor="text1"/>
          <w:sz w:val="48"/>
          <w:szCs w:val="48"/>
          <w:lang w:eastAsia="fr-FR"/>
        </w:rPr>
        <w:t>U RESEAU</w:t>
      </w:r>
      <w:r>
        <w:rPr>
          <w:rFonts w:ascii="Calibri" w:eastAsiaTheme="minorEastAsia" w:hAnsi="Calibri" w:cs="Calibri"/>
          <w:b/>
          <w:bCs/>
          <w:color w:val="4D4D4D" w:themeColor="text1"/>
          <w:sz w:val="48"/>
          <w:szCs w:val="48"/>
          <w:lang w:eastAsia="fr-FR"/>
        </w:rPr>
        <w:t xml:space="preserve"> CCI HAUTS DE FRANCE</w:t>
      </w:r>
    </w:p>
    <w:p w14:paraId="6BF9DF88" w14:textId="2501B8D0" w:rsidR="00245C05" w:rsidRDefault="00245C05" w:rsidP="001E36B0">
      <w:pPr>
        <w:tabs>
          <w:tab w:val="left" w:pos="5400"/>
        </w:tabs>
        <w:autoSpaceDE w:val="0"/>
        <w:autoSpaceDN w:val="0"/>
        <w:adjustRightInd w:val="0"/>
        <w:spacing w:before="510" w:after="0" w:line="288" w:lineRule="auto"/>
        <w:textAlignment w:val="center"/>
        <w:rPr>
          <w:rFonts w:ascii="Calibri" w:eastAsiaTheme="minorEastAsia" w:hAnsi="Calibri" w:cs="Calibri"/>
          <w:b/>
          <w:bCs/>
          <w:color w:val="4D4D4D" w:themeColor="text1"/>
          <w:sz w:val="48"/>
          <w:szCs w:val="48"/>
          <w:lang w:eastAsia="fr-FR"/>
        </w:rPr>
      </w:pPr>
    </w:p>
    <w:p w14:paraId="6976DD93" w14:textId="77777777" w:rsidR="000200B6" w:rsidRPr="000200B6" w:rsidRDefault="000200B6" w:rsidP="000200B6">
      <w:pPr>
        <w:pBdr>
          <w:top w:val="single" w:sz="4" w:space="1" w:color="auto"/>
          <w:left w:val="single" w:sz="4" w:space="4" w:color="auto"/>
          <w:bottom w:val="single" w:sz="4" w:space="1" w:color="auto"/>
          <w:right w:val="single" w:sz="4" w:space="4" w:color="auto"/>
        </w:pBdr>
        <w:spacing w:after="160" w:line="259" w:lineRule="auto"/>
        <w:ind w:right="-1"/>
        <w:rPr>
          <w:b/>
          <w:bCs/>
          <w:color w:val="009FE3" w:themeColor="text2"/>
          <w:sz w:val="32"/>
          <w:szCs w:val="32"/>
        </w:rPr>
      </w:pPr>
      <w:r w:rsidRPr="000200B6">
        <w:rPr>
          <w:b/>
          <w:bCs/>
          <w:color w:val="009FE3" w:themeColor="text2"/>
          <w:sz w:val="32"/>
          <w:szCs w:val="32"/>
        </w:rPr>
        <w:t xml:space="preserve">Lot n°2 : Impression numérique et petite signalétique intérieure pour l’ensemble du périmètre Hauts-de-France </w:t>
      </w:r>
    </w:p>
    <w:p w14:paraId="4E1BB7DD" w14:textId="77777777" w:rsidR="007F306A" w:rsidRPr="001342D1" w:rsidRDefault="007F306A" w:rsidP="001E36B0">
      <w:pPr>
        <w:tabs>
          <w:tab w:val="left" w:pos="5400"/>
        </w:tabs>
        <w:autoSpaceDE w:val="0"/>
        <w:autoSpaceDN w:val="0"/>
        <w:adjustRightInd w:val="0"/>
        <w:spacing w:before="510" w:after="0" w:line="288" w:lineRule="auto"/>
        <w:textAlignment w:val="center"/>
        <w:rPr>
          <w:rFonts w:ascii="Calibri" w:eastAsiaTheme="minorEastAsia" w:hAnsi="Calibri" w:cs="Calibri"/>
          <w:b/>
          <w:bCs/>
          <w:color w:val="4D4D4D" w:themeColor="text1"/>
          <w:sz w:val="48"/>
          <w:szCs w:val="48"/>
          <w:lang w:eastAsia="fr-FR"/>
        </w:rPr>
      </w:pPr>
    </w:p>
    <w:p w14:paraId="6C01673B" w14:textId="77777777" w:rsidR="00245C05" w:rsidRPr="001342D1" w:rsidRDefault="00245C05" w:rsidP="00245C05">
      <w:pPr>
        <w:autoSpaceDE w:val="0"/>
        <w:autoSpaceDN w:val="0"/>
        <w:adjustRightInd w:val="0"/>
        <w:spacing w:before="170" w:after="0" w:line="288" w:lineRule="auto"/>
        <w:textAlignment w:val="center"/>
        <w:rPr>
          <w:rFonts w:ascii="Calibri" w:eastAsiaTheme="minorEastAsia" w:hAnsi="Calibri" w:cs="Calibri"/>
          <w:b/>
          <w:bCs/>
          <w:color w:val="000000"/>
          <w:sz w:val="24"/>
          <w:szCs w:val="24"/>
          <w:lang w:eastAsia="fr-FR"/>
        </w:rPr>
      </w:pPr>
    </w:p>
    <w:p w14:paraId="0CE221F8" w14:textId="77777777" w:rsidR="00245C05" w:rsidRDefault="00245C05" w:rsidP="00245C05">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1F1B1FE9" w14:textId="77777777" w:rsidR="001D4EEC" w:rsidRDefault="001D4EEC" w:rsidP="00245C05">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5A3DF159" w14:textId="79273718" w:rsidR="00245C05" w:rsidRDefault="00245C05" w:rsidP="00245C05">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Calibri" w:eastAsiaTheme="minorEastAsia" w:hAnsi="Calibri" w:cs="Calibri"/>
          <w:i/>
          <w:iCs/>
          <w:sz w:val="28"/>
          <w:szCs w:val="28"/>
          <w:lang w:eastAsia="fr-FR"/>
        </w:rPr>
        <w:t>Réf.marché : CCIR-</w:t>
      </w:r>
      <w:r w:rsidR="00277CA8">
        <w:rPr>
          <w:rFonts w:ascii="Calibri" w:eastAsiaTheme="minorEastAsia" w:hAnsi="Calibri" w:cs="Calibri"/>
          <w:i/>
          <w:iCs/>
          <w:sz w:val="28"/>
          <w:szCs w:val="28"/>
          <w:lang w:eastAsia="fr-FR"/>
        </w:rPr>
        <w:t>COM-2026-15</w:t>
      </w:r>
    </w:p>
    <w:p w14:paraId="4E68BD1B" w14:textId="232B9AA3" w:rsidR="007F306A" w:rsidRDefault="007F306A" w:rsidP="00245C05">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1560BD66" w14:textId="77777777" w:rsidR="00245C05" w:rsidRDefault="00245C05" w:rsidP="00245C05">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32C88F4A" w14:textId="1FEC4CA4" w:rsidR="005B5257" w:rsidRPr="005B5257" w:rsidRDefault="005B5257" w:rsidP="001342D1">
      <w:pPr>
        <w:autoSpaceDE w:val="0"/>
        <w:autoSpaceDN w:val="0"/>
        <w:adjustRightInd w:val="0"/>
        <w:spacing w:before="170" w:after="0" w:line="288" w:lineRule="auto"/>
        <w:textAlignment w:val="center"/>
        <w:rPr>
          <w:rFonts w:ascii="Calibri" w:eastAsiaTheme="minorEastAsia" w:hAnsi="Calibri" w:cs="Calibri"/>
          <w:i/>
          <w:iCs/>
          <w:sz w:val="28"/>
          <w:szCs w:val="28"/>
          <w:u w:val="single"/>
          <w:lang w:eastAsia="fr-FR"/>
        </w:rPr>
      </w:pPr>
    </w:p>
    <w:p w14:paraId="435ACF63" w14:textId="5CB7F2C1" w:rsidR="00EC2B1E" w:rsidRPr="00D0048D" w:rsidRDefault="00C17FEA" w:rsidP="00D0048D">
      <w:pPr>
        <w:spacing w:after="0" w:line="240" w:lineRule="auto"/>
        <w:rPr>
          <w:color w:val="0058A5" w:themeColor="background1"/>
        </w:rPr>
      </w:pPr>
      <w:r w:rsidRPr="001342D1">
        <w:rPr>
          <w:rFonts w:ascii="Arial" w:hAnsi="Arial" w:cs="Arial"/>
          <w:noProof/>
          <w:color w:val="0058A5" w:themeColor="background1"/>
          <w:szCs w:val="18"/>
          <w:lang w:eastAsia="fr-FR"/>
        </w:rPr>
        <mc:AlternateContent>
          <mc:Choice Requires="wps">
            <w:drawing>
              <wp:anchor distT="0" distB="0" distL="114300" distR="114300" simplePos="0" relativeHeight="251661312" behindDoc="0" locked="0" layoutInCell="1" allowOverlap="1" wp14:anchorId="2A5D952D" wp14:editId="2A5D952E">
                <wp:simplePos x="0" y="0"/>
                <wp:positionH relativeFrom="margin">
                  <wp:posOffset>-95250</wp:posOffset>
                </wp:positionH>
                <wp:positionV relativeFrom="page">
                  <wp:posOffset>9717083</wp:posOffset>
                </wp:positionV>
                <wp:extent cx="2811439" cy="955343"/>
                <wp:effectExtent l="0" t="0" r="0" b="0"/>
                <wp:wrapNone/>
                <wp:docPr id="693" name="Zone de texte 693"/>
                <wp:cNvGraphicFramePr/>
                <a:graphic xmlns:a="http://schemas.openxmlformats.org/drawingml/2006/main">
                  <a:graphicData uri="http://schemas.microsoft.com/office/word/2010/wordprocessingShape">
                    <wps:wsp>
                      <wps:cNvSpPr txBox="1"/>
                      <wps:spPr>
                        <a:xfrm>
                          <a:off x="0" y="0"/>
                          <a:ext cx="2811439" cy="955343"/>
                        </a:xfrm>
                        <a:prstGeom prst="rect">
                          <a:avLst/>
                        </a:prstGeom>
                        <a:noFill/>
                        <a:ln w="6350">
                          <a:noFill/>
                        </a:ln>
                        <a:effectLst/>
                      </wps:spPr>
                      <wps:txb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2">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7777777"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299 boulevard de Leeds  -</w:t>
                            </w:r>
                            <w:r w:rsidRPr="009B1597">
                              <w:rPr>
                                <w:rFonts w:asciiTheme="majorHAnsi" w:eastAsiaTheme="minorEastAsia" w:hAnsiTheme="majorHAnsi" w:cs="Fira Sans Light"/>
                                <w:b/>
                                <w:color w:val="4D4D4D"/>
                                <w:spacing w:val="3"/>
                                <w:sz w:val="16"/>
                                <w:szCs w:val="14"/>
                                <w:lang w:eastAsia="fr-FR"/>
                              </w:rPr>
                              <w:t xml:space="preserve">  CS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5D952D" id="_x0000_t202" coordsize="21600,21600" o:spt="202" path="m,l,21600r21600,l21600,xe">
                <v:stroke joinstyle="miter"/>
                <v:path gradientshapeok="t" o:connecttype="rect"/>
              </v:shapetype>
              <v:shape id="Zone de texte 693" o:spid="_x0000_s1026" type="#_x0000_t202" style="position:absolute;margin-left:-7.5pt;margin-top:765.1pt;width:221.35pt;height:75.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" filled="f" stroked="f" strokeweight=".5pt">
                <v:textbo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3">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7777777"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proofErr w:type="gramStart"/>
                      <w:r>
                        <w:rPr>
                          <w:rFonts w:asciiTheme="majorHAnsi" w:eastAsiaTheme="minorEastAsia" w:hAnsiTheme="majorHAnsi" w:cs="Fira Sans Light"/>
                          <w:b/>
                          <w:color w:val="4D4D4D"/>
                          <w:spacing w:val="3"/>
                          <w:sz w:val="16"/>
                          <w:szCs w:val="14"/>
                          <w:lang w:eastAsia="fr-FR"/>
                        </w:rPr>
                        <w:t>Leeds  -</w:t>
                      </w:r>
                      <w:proofErr w:type="gramEnd"/>
                      <w:r w:rsidRPr="009B1597">
                        <w:rPr>
                          <w:rFonts w:asciiTheme="majorHAnsi" w:eastAsiaTheme="minorEastAsia" w:hAnsiTheme="majorHAnsi" w:cs="Fira Sans Light"/>
                          <w:b/>
                          <w:color w:val="4D4D4D"/>
                          <w:spacing w:val="3"/>
                          <w:sz w:val="16"/>
                          <w:szCs w:val="14"/>
                          <w:lang w:eastAsia="fr-FR"/>
                        </w:rPr>
                        <w:t xml:space="preserve">  CS </w:t>
                      </w:r>
                      <w:proofErr w:type="gramStart"/>
                      <w:r>
                        <w:rPr>
                          <w:rFonts w:asciiTheme="majorHAnsi" w:eastAsiaTheme="minorEastAsia" w:hAnsiTheme="majorHAnsi" w:cs="Fira Sans Light"/>
                          <w:b/>
                          <w:color w:val="4D4D4D"/>
                          <w:spacing w:val="3"/>
                          <w:sz w:val="16"/>
                          <w:szCs w:val="14"/>
                          <w:lang w:eastAsia="fr-FR"/>
                        </w:rPr>
                        <w:t>90028  -</w:t>
                      </w:r>
                      <w:proofErr w:type="gramEnd"/>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v:textbox>
                <w10:wrap anchorx="margin" anchory="page"/>
              </v:shape>
            </w:pict>
          </mc:Fallback>
        </mc:AlternateContent>
      </w:r>
      <w:r w:rsidR="00A64AEF">
        <w:br w:type="page"/>
      </w:r>
    </w:p>
    <w:p w14:paraId="2A5D9503" w14:textId="3D412D0B" w:rsidR="00006640" w:rsidRPr="00A64AEF" w:rsidRDefault="00F17BD4" w:rsidP="00D0048D">
      <w:pPr>
        <w:pStyle w:val="ARTICLE"/>
        <w:ind w:hanging="720"/>
        <w:outlineLvl w:val="0"/>
      </w:pPr>
      <w:r>
        <w:lastRenderedPageBreak/>
        <w:t>CONT</w:t>
      </w:r>
      <w:r w:rsidR="00D0048D">
        <w:t>ractant</w:t>
      </w:r>
    </w:p>
    <w:p w14:paraId="773FF86A" w14:textId="77777777" w:rsidR="00D0048D" w:rsidRPr="00D0048D" w:rsidRDefault="00D0048D" w:rsidP="00D0048D">
      <w:pPr>
        <w:pStyle w:val="Sous-titrecyan"/>
        <w:spacing w:before="120"/>
        <w:rPr>
          <w:lang w:eastAsia="fr-FR"/>
        </w:rPr>
      </w:pPr>
      <w:r w:rsidRPr="00D0048D">
        <w:rPr>
          <w:lang w:eastAsia="fr-FR"/>
        </w:rPr>
        <w:t>1.1 - Identification des parties</w:t>
      </w:r>
    </w:p>
    <w:p w14:paraId="6C29E7D3" w14:textId="77777777" w:rsidR="00D0048D" w:rsidRPr="00D0048D" w:rsidRDefault="00D0048D" w:rsidP="00D0048D">
      <w:pPr>
        <w:spacing w:before="240" w:after="24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Entre, d’une part,</w:t>
      </w:r>
    </w:p>
    <w:p w14:paraId="1EAF8A75" w14:textId="77777777" w:rsidR="00D0048D" w:rsidRPr="00D0048D" w:rsidRDefault="00D0048D" w:rsidP="00D0048D">
      <w:pPr>
        <w:spacing w:before="120" w:after="120" w:line="240" w:lineRule="auto"/>
        <w:jc w:val="both"/>
        <w:rPr>
          <w:rFonts w:eastAsia="Times New Roman" w:cstheme="minorHAnsi"/>
          <w:color w:val="auto"/>
          <w:szCs w:val="20"/>
          <w:lang w:eastAsia="zh-CN"/>
        </w:rPr>
      </w:pPr>
      <w:r w:rsidRPr="00D0048D">
        <w:rPr>
          <w:rFonts w:eastAsia="Times New Roman" w:cstheme="minorHAnsi"/>
          <w:color w:val="auto"/>
          <w:szCs w:val="20"/>
          <w:lang w:eastAsia="fr-FR"/>
        </w:rPr>
        <w:t>La Chambre de Commerce et d’Industrie de région Hauts de France</w:t>
      </w:r>
    </w:p>
    <w:p w14:paraId="4F5F6745" w14:textId="77777777" w:rsidR="00D0048D" w:rsidRPr="00D0048D" w:rsidRDefault="00D0048D" w:rsidP="00D0048D">
      <w:pPr>
        <w:spacing w:before="120" w:after="120"/>
        <w:rPr>
          <w:rFonts w:eastAsia="Times New Roman" w:cstheme="minorHAnsi"/>
          <w:iCs/>
          <w:color w:val="auto"/>
          <w:szCs w:val="20"/>
        </w:rPr>
      </w:pPr>
      <w:r w:rsidRPr="00D0048D">
        <w:rPr>
          <w:rFonts w:eastAsia="Times New Roman" w:cstheme="minorHAnsi"/>
          <w:iCs/>
          <w:color w:val="auto"/>
          <w:szCs w:val="20"/>
        </w:rPr>
        <w:t>Sise, 299 Boulevard de Leeds, CS 90028, 59031 Lille Cedex</w:t>
      </w:r>
    </w:p>
    <w:p w14:paraId="1A09A7D2" w14:textId="77777777" w:rsidR="00D0048D" w:rsidRDefault="00D0048D" w:rsidP="00D0048D">
      <w:pPr>
        <w:spacing w:before="120" w:after="240"/>
        <w:rPr>
          <w:rFonts w:eastAsia="Times New Roman" w:cstheme="minorHAnsi"/>
          <w:iCs/>
          <w:color w:val="auto"/>
          <w:szCs w:val="20"/>
        </w:rPr>
      </w:pPr>
      <w:r w:rsidRPr="00D0048D">
        <w:rPr>
          <w:rFonts w:eastAsia="Times New Roman" w:cstheme="minorHAnsi"/>
          <w:iCs/>
          <w:color w:val="auto"/>
          <w:szCs w:val="20"/>
        </w:rPr>
        <w:t xml:space="preserve">Représentée par Monsieur Le Président ou toute personne ayant valablement reçu délégation. </w:t>
      </w:r>
    </w:p>
    <w:p w14:paraId="0ECCB2C7" w14:textId="77777777" w:rsidR="00D0048D" w:rsidRPr="00D0048D" w:rsidRDefault="00D0048D" w:rsidP="00D0048D">
      <w:pPr>
        <w:spacing w:before="360" w:after="120" w:line="240" w:lineRule="auto"/>
        <w:jc w:val="both"/>
        <w:rPr>
          <w:rFonts w:eastAsia="Times New Roman" w:cstheme="minorHAnsi"/>
          <w:b/>
          <w:color w:val="auto"/>
          <w:szCs w:val="20"/>
          <w:lang w:eastAsia="fr-FR"/>
        </w:rPr>
      </w:pPr>
      <w:r w:rsidRPr="00D0048D">
        <w:rPr>
          <w:rFonts w:eastAsia="Times New Roman" w:cstheme="minorHAnsi"/>
          <w:b/>
          <w:color w:val="auto"/>
          <w:szCs w:val="20"/>
          <w:lang w:eastAsia="fr-FR"/>
        </w:rPr>
        <w:t>Et, d’autre part</w:t>
      </w:r>
    </w:p>
    <w:p w14:paraId="5DF338E9" w14:textId="6D5C2B2D" w:rsidR="00D0048D" w:rsidRPr="00D0048D" w:rsidRDefault="00D0048D" w:rsidP="00990583">
      <w:pPr>
        <w:numPr>
          <w:ilvl w:val="0"/>
          <w:numId w:val="4"/>
        </w:numPr>
        <w:suppressAutoHyphens/>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Je soussigné</w:t>
      </w:r>
      <w:r>
        <w:rPr>
          <w:rFonts w:eastAsia="Times New Roman" w:cstheme="minorHAnsi"/>
          <w:color w:val="auto"/>
          <w:szCs w:val="20"/>
          <w:lang w:eastAsia="fr-FR"/>
        </w:rPr>
        <w:t xml:space="preserve"> </w:t>
      </w:r>
      <w:r>
        <w:rPr>
          <w:rStyle w:val="lev"/>
          <w:color w:val="004379"/>
        </w:rPr>
        <w:fldChar w:fldCharType="begin">
          <w:ffData>
            <w:name w:val="Texte2"/>
            <w:enabled/>
            <w:calcOnExit w:val="0"/>
            <w:textInput>
              <w:type w:val="number"/>
              <w:default w:val=".................................................................................................................................................."/>
            </w:textInput>
          </w:ffData>
        </w:fldChar>
      </w:r>
      <w:bookmarkStart w:id="0" w:name="Texte2"/>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bookmarkEnd w:id="0"/>
    </w:p>
    <w:p w14:paraId="56DB1A76"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Agissant :</w:t>
      </w:r>
    </w:p>
    <w:p w14:paraId="2E92F636" w14:textId="23F3888F"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En mon nom personnel</w:t>
      </w:r>
      <w:r w:rsidR="00AF76E7">
        <w:rPr>
          <w:rFonts w:eastAsia="Times New Roman" w:cstheme="minorHAnsi"/>
          <w:color w:val="auto"/>
          <w:szCs w:val="20"/>
          <w:lang w:eastAsia="fr-FR"/>
        </w:rPr>
        <w:t xml:space="preserve"> </w:t>
      </w:r>
    </w:p>
    <w:p w14:paraId="56FC4B2F" w14:textId="267EF25D"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Au nom et pour le compte de la société</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C35BCF8" w14:textId="7782C320"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 xml:space="preserve">Domiciliée à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453416A2" w14:textId="77777777" w:rsidR="00000FBD" w:rsidRDefault="00000FBD" w:rsidP="00000FBD">
      <w:pPr>
        <w:spacing w:before="120" w:after="120" w:line="240" w:lineRule="auto"/>
        <w:rPr>
          <w:rStyle w:val="lev"/>
          <w:color w:val="004379"/>
        </w:rPr>
      </w:pPr>
      <w:r w:rsidRPr="00D0048D">
        <w:rPr>
          <w:rFonts w:eastAsia="Times New Roman" w:cstheme="minorHAnsi"/>
          <w:color w:val="auto"/>
          <w:szCs w:val="20"/>
          <w:lang w:eastAsia="fr-FR"/>
        </w:rPr>
        <w:t>Ayant son siège social à</w:t>
      </w:r>
      <w:r>
        <w:rPr>
          <w:rFonts w:eastAsia="Times New Roman" w:cstheme="minorHAnsi"/>
          <w:color w:val="auto"/>
          <w:szCs w:val="20"/>
          <w:lang w:eastAsia="fr-FR"/>
        </w:rPr>
        <w:t xml:space="preserve"> : </w:t>
      </w: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7A55256E" w14:textId="77777777" w:rsidR="00000FBD" w:rsidRPr="00D0048D" w:rsidRDefault="00000FBD" w:rsidP="00000FBD">
      <w:pPr>
        <w:spacing w:before="120" w:after="120" w:line="240" w:lineRule="auto"/>
        <w:rPr>
          <w:rFonts w:eastAsia="Times New Roman" w:cstheme="minorHAnsi"/>
          <w:color w:val="auto"/>
          <w:szCs w:val="20"/>
          <w:lang w:eastAsia="fr-FR"/>
        </w:rPr>
      </w:pP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2F89F256" w14:textId="77777777" w:rsidR="00000FBD" w:rsidRPr="00E25D52" w:rsidRDefault="00000FBD" w:rsidP="00000FBD">
      <w:pPr>
        <w:tabs>
          <w:tab w:val="left" w:leader="dot" w:pos="4536"/>
        </w:tabs>
        <w:spacing w:before="120" w:after="120" w:line="240" w:lineRule="auto"/>
        <w:jc w:val="both"/>
        <w:rPr>
          <w:rFonts w:cstheme="minorHAnsi"/>
          <w:color w:val="auto"/>
          <w:szCs w:val="20"/>
          <w:lang w:eastAsia="fr-FR"/>
        </w:rPr>
      </w:pPr>
      <w:r w:rsidRPr="00E25D52">
        <w:rPr>
          <w:rFonts w:cstheme="minorHAnsi"/>
          <w:color w:val="auto"/>
          <w:szCs w:val="20"/>
          <w:lang w:eastAsia="fr-FR"/>
        </w:rPr>
        <w:t>Numéro d’identité SIRET de la société mère / siège social </w:t>
      </w:r>
      <w:r w:rsidRPr="00E25D52">
        <w:rPr>
          <w:rStyle w:val="lev"/>
          <w:noProof/>
          <w:color w:val="auto"/>
          <w:highlight w:val="lightGray"/>
        </w:rPr>
        <w:t>………………………………………………………………………………………….</w:t>
      </w:r>
    </w:p>
    <w:p w14:paraId="5A228D01" w14:textId="77777777" w:rsidR="00000FBD" w:rsidRPr="00E25D52" w:rsidRDefault="00000FBD" w:rsidP="00000FBD">
      <w:pPr>
        <w:tabs>
          <w:tab w:val="left" w:leader="dot" w:pos="4536"/>
        </w:tabs>
        <w:spacing w:before="120" w:after="120" w:line="240" w:lineRule="auto"/>
        <w:jc w:val="both"/>
        <w:rPr>
          <w:rFonts w:cstheme="minorHAnsi"/>
          <w:color w:val="auto"/>
          <w:szCs w:val="20"/>
          <w:lang w:eastAsia="fr-FR"/>
        </w:rPr>
      </w:pPr>
      <w:r w:rsidRPr="00E25D52">
        <w:rPr>
          <w:rFonts w:cstheme="minorHAnsi"/>
          <w:color w:val="auto"/>
          <w:szCs w:val="20"/>
          <w:lang w:eastAsia="fr-FR"/>
        </w:rPr>
        <w:t>Numéro SIRET de l’Etablissement qui exécute les prestations (si différent)</w:t>
      </w:r>
      <w:r w:rsidRPr="00E25D52">
        <w:rPr>
          <w:rFonts w:cstheme="minorHAnsi"/>
          <w:b/>
          <w:bCs/>
          <w:color w:val="auto"/>
          <w:szCs w:val="20"/>
          <w:lang w:eastAsia="fr-FR"/>
        </w:rPr>
        <w:t> </w:t>
      </w:r>
      <w:r w:rsidRPr="00E25D52">
        <w:rPr>
          <w:rFonts w:cstheme="minorHAnsi"/>
          <w:b/>
          <w:bCs/>
          <w:color w:val="auto"/>
          <w:szCs w:val="20"/>
          <w:highlight w:val="lightGray"/>
          <w:lang w:eastAsia="fr-FR"/>
        </w:rPr>
        <w:t>…………………………………………………………………</w:t>
      </w:r>
    </w:p>
    <w:p w14:paraId="7A884F4E" w14:textId="77777777" w:rsidR="00000FBD" w:rsidRPr="00CC76AC" w:rsidRDefault="00000FBD" w:rsidP="00000FBD">
      <w:pPr>
        <w:tabs>
          <w:tab w:val="left" w:leader="dot" w:pos="4536"/>
        </w:tabs>
        <w:spacing w:before="120" w:after="120" w:line="240" w:lineRule="auto"/>
        <w:jc w:val="both"/>
        <w:rPr>
          <w:rFonts w:cstheme="minorHAnsi"/>
          <w:color w:val="00417B"/>
          <w:szCs w:val="20"/>
          <w:lang w:eastAsia="fr-FR"/>
        </w:rPr>
      </w:pPr>
      <w:r w:rsidRPr="00E25D52">
        <w:rPr>
          <w:rFonts w:cstheme="minorHAnsi"/>
          <w:color w:val="auto"/>
          <w:szCs w:val="20"/>
          <w:lang w:eastAsia="fr-FR"/>
        </w:rPr>
        <w:t>Numéro SIRET de l’Etablissement chargé de la facturation (si différent) </w:t>
      </w:r>
      <w:r w:rsidRPr="00E25D52">
        <w:rPr>
          <w:rFonts w:cstheme="minorHAnsi"/>
          <w:b/>
          <w:bCs/>
          <w:color w:val="auto"/>
          <w:szCs w:val="20"/>
          <w:highlight w:val="lightGray"/>
          <w:lang w:eastAsia="fr-FR"/>
        </w:rPr>
        <w:t>………………………………………………………………………</w:t>
      </w:r>
    </w:p>
    <w:p w14:paraId="5A574B69" w14:textId="77777777" w:rsidR="00000FBD" w:rsidRDefault="00000FBD" w:rsidP="00000FBD">
      <w:pPr>
        <w:tabs>
          <w:tab w:val="left" w:leader="dot" w:pos="4536"/>
        </w:tabs>
        <w:spacing w:before="120" w:after="120" w:line="240" w:lineRule="auto"/>
        <w:jc w:val="both"/>
        <w:rPr>
          <w:rFonts w:eastAsia="Times New Roman" w:cstheme="minorHAnsi"/>
          <w:color w:val="auto"/>
          <w:szCs w:val="20"/>
        </w:rPr>
      </w:pPr>
    </w:p>
    <w:p w14:paraId="61F4E085" w14:textId="77777777" w:rsidR="00000FBD" w:rsidRPr="00D0048D" w:rsidRDefault="00000FBD" w:rsidP="00000FBD">
      <w:pPr>
        <w:tabs>
          <w:tab w:val="left" w:leader="dot" w:pos="4536"/>
        </w:tabs>
        <w:spacing w:before="120" w:after="120" w:line="240" w:lineRule="auto"/>
        <w:jc w:val="both"/>
        <w:rPr>
          <w:rFonts w:eastAsia="Times New Roman" w:cstheme="minorHAnsi"/>
          <w:color w:val="auto"/>
          <w:szCs w:val="20"/>
        </w:rPr>
      </w:pPr>
      <w:r w:rsidRPr="00D0048D">
        <w:rPr>
          <w:rFonts w:eastAsia="Times New Roman" w:cstheme="minorHAnsi"/>
          <w:color w:val="auto"/>
          <w:szCs w:val="20"/>
        </w:rPr>
        <w:t xml:space="preserve">N° de tél : </w:t>
      </w: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0A56454E" w14:textId="77777777" w:rsidR="00000FBD" w:rsidRPr="00D0048D" w:rsidRDefault="00000FBD" w:rsidP="00000FBD">
      <w:pPr>
        <w:tabs>
          <w:tab w:val="left" w:leader="dot" w:pos="4536"/>
        </w:tabs>
        <w:spacing w:before="120" w:after="120" w:line="240" w:lineRule="auto"/>
        <w:jc w:val="both"/>
        <w:rPr>
          <w:rFonts w:eastAsia="Times New Roman" w:cstheme="minorHAnsi"/>
          <w:color w:val="auto"/>
          <w:szCs w:val="20"/>
          <w:lang w:eastAsia="fr-FR"/>
        </w:rPr>
      </w:pPr>
      <w:r w:rsidRPr="00D0048D">
        <w:rPr>
          <w:rFonts w:eastAsia="Times New Roman" w:cstheme="minorHAnsi"/>
          <w:color w:val="auto"/>
          <w:szCs w:val="20"/>
        </w:rPr>
        <w:t xml:space="preserve">N° de fax : </w:t>
      </w: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6A6221E6" w14:textId="77777777" w:rsidR="00D0048D" w:rsidRPr="00D0048D" w:rsidRDefault="00D0048D" w:rsidP="00D0048D">
      <w:pPr>
        <w:pBdr>
          <w:top w:val="single" w:sz="4" w:space="1" w:color="auto"/>
          <w:left w:val="single" w:sz="4" w:space="4" w:color="auto"/>
          <w:bottom w:val="single" w:sz="4" w:space="1" w:color="auto"/>
          <w:right w:val="single" w:sz="4" w:space="4" w:color="auto"/>
        </w:pBdr>
        <w:tabs>
          <w:tab w:val="left" w:leader="dot" w:pos="4536"/>
        </w:tabs>
        <w:spacing w:before="120" w:after="120" w:line="240" w:lineRule="auto"/>
        <w:jc w:val="both"/>
        <w:rPr>
          <w:rFonts w:eastAsia="Times New Roman" w:cstheme="minorHAnsi"/>
          <w:b/>
          <w:color w:val="auto"/>
          <w:szCs w:val="20"/>
        </w:rPr>
      </w:pPr>
    </w:p>
    <w:p w14:paraId="51BB549D" w14:textId="384FC2E8" w:rsidR="00D0048D" w:rsidRDefault="00D0048D"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r w:rsidRPr="00AF76E7">
        <w:rPr>
          <w:rFonts w:eastAsia="Times New Roman" w:cstheme="minorHAnsi"/>
          <w:b/>
          <w:color w:val="FF0000"/>
          <w:szCs w:val="20"/>
        </w:rPr>
        <w:t xml:space="preserve">Courriel : </w:t>
      </w:r>
      <w:r w:rsidR="00AF76E7" w:rsidRPr="00AF76E7">
        <w:rPr>
          <w:rStyle w:val="lev"/>
          <w:color w:val="FF0000"/>
        </w:rPr>
        <w:fldChar w:fldCharType="begin">
          <w:ffData>
            <w:name w:val=""/>
            <w:enabled/>
            <w:calcOnExit w:val="0"/>
            <w:textInput>
              <w:type w:val="number"/>
              <w:default w:val="....................................................................................................................................................................."/>
            </w:textInput>
          </w:ffData>
        </w:fldChar>
      </w:r>
      <w:r w:rsidR="00AF76E7" w:rsidRPr="00AF76E7">
        <w:rPr>
          <w:rStyle w:val="lev"/>
          <w:color w:val="FF0000"/>
        </w:rPr>
        <w:instrText xml:space="preserve"> FORMTEXT </w:instrText>
      </w:r>
      <w:r w:rsidR="00AF76E7" w:rsidRPr="00AF76E7">
        <w:rPr>
          <w:rStyle w:val="lev"/>
          <w:color w:val="FF0000"/>
        </w:rPr>
      </w:r>
      <w:r w:rsidR="00AF76E7" w:rsidRPr="00AF76E7">
        <w:rPr>
          <w:rStyle w:val="lev"/>
          <w:color w:val="FF0000"/>
        </w:rPr>
        <w:fldChar w:fldCharType="separate"/>
      </w:r>
      <w:r w:rsidR="00AF76E7" w:rsidRPr="00AF76E7">
        <w:rPr>
          <w:rStyle w:val="lev"/>
          <w:noProof/>
          <w:color w:val="FF0000"/>
        </w:rPr>
        <w:t>.....................................................................................................................................................................</w:t>
      </w:r>
      <w:r w:rsidR="00AF76E7" w:rsidRPr="00AF76E7">
        <w:rPr>
          <w:rStyle w:val="lev"/>
          <w:color w:val="FF0000"/>
        </w:rPr>
        <w:fldChar w:fldCharType="end"/>
      </w:r>
    </w:p>
    <w:p w14:paraId="66F51173" w14:textId="77777777" w:rsidR="00AF76E7" w:rsidRPr="00AF76E7" w:rsidRDefault="00AF76E7"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p>
    <w:p w14:paraId="2D76F41B" w14:textId="756B68F7" w:rsidR="00AF76E7" w:rsidRPr="00AF76E7" w:rsidRDefault="00AF76E7" w:rsidP="00D0048D">
      <w:pPr>
        <w:tabs>
          <w:tab w:val="left" w:leader="dot" w:pos="4536"/>
        </w:tabs>
        <w:spacing w:before="120" w:after="120" w:line="240" w:lineRule="auto"/>
        <w:jc w:val="both"/>
        <w:rPr>
          <w:rFonts w:eastAsia="Times New Roman" w:cstheme="minorHAnsi"/>
          <w:b/>
          <w:color w:val="FF0000"/>
          <w:szCs w:val="20"/>
          <w:lang w:eastAsia="fr-FR"/>
        </w:rPr>
      </w:pPr>
    </w:p>
    <w:p w14:paraId="2F11AC67" w14:textId="77777777" w:rsidR="00D0048D" w:rsidRPr="00AF76E7" w:rsidRDefault="00D0048D" w:rsidP="00AF76E7">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 xml:space="preserve">Il est précisé que l’adresse mail communiquée ci-dessus sert d’adresse de référence pour tous les échanges qui interviendront entre le pouvoir adjudicateur le candidat durant toute la procédure de passation (demande de précisions, négociation, courrier de rejet, courrier de notification…). </w:t>
      </w:r>
    </w:p>
    <w:p w14:paraId="540FC5C8" w14:textId="77777777" w:rsidR="00D0048D" w:rsidRPr="00AF76E7" w:rsidRDefault="00D0048D" w:rsidP="00D0048D">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Les candidats sont invités à s’assurer que l’adresse est bien active et disponible.</w:t>
      </w:r>
    </w:p>
    <w:p w14:paraId="35BED95C" w14:textId="1CD5C269" w:rsidR="00D0048D" w:rsidRPr="00D0048D" w:rsidRDefault="00D0048D" w:rsidP="00D0048D">
      <w:pPr>
        <w:tabs>
          <w:tab w:val="left" w:leader="dot" w:pos="4536"/>
        </w:tabs>
        <w:spacing w:after="0"/>
        <w:jc w:val="both"/>
        <w:rPr>
          <w:rFonts w:cstheme="minorHAnsi"/>
          <w:b/>
          <w:color w:val="auto"/>
          <w:szCs w:val="20"/>
          <w:lang w:eastAsia="fr-FR"/>
        </w:rPr>
      </w:pPr>
    </w:p>
    <w:p w14:paraId="75A56F7E" w14:textId="77777777" w:rsidR="00D0048D" w:rsidRPr="00D0048D" w:rsidRDefault="00D0048D" w:rsidP="00D0048D">
      <w:pPr>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prestataire unique </w:t>
      </w:r>
    </w:p>
    <w:p w14:paraId="66B32324"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du groupement solidaire, dont les coordonnées sont mentionnées ci-dessous</w:t>
      </w:r>
    </w:p>
    <w:p w14:paraId="01580B5A"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solidaire du groupement conjoint, dont les coordonnées sont mentionnées ci-dessous</w:t>
      </w:r>
    </w:p>
    <w:p w14:paraId="29B8250F" w14:textId="77777777" w:rsidR="00D0048D" w:rsidRPr="00D0048D" w:rsidRDefault="00D0048D" w:rsidP="00D0048D">
      <w:pPr>
        <w:spacing w:before="120" w:after="120" w:line="240" w:lineRule="auto"/>
        <w:rPr>
          <w:rFonts w:eastAsia="Times New Roman" w:cstheme="minorHAnsi"/>
          <w:color w:val="auto"/>
          <w:szCs w:val="20"/>
          <w:lang w:eastAsia="fr-FR"/>
        </w:rPr>
      </w:pPr>
    </w:p>
    <w:p w14:paraId="18726E1E" w14:textId="77777777" w:rsidR="00D0048D" w:rsidRPr="00D0048D" w:rsidRDefault="00D0048D" w:rsidP="00D0048D">
      <w:pPr>
        <w:spacing w:after="0" w:line="240" w:lineRule="auto"/>
        <w:rPr>
          <w:rFonts w:eastAsia="Times New Roman" w:cstheme="minorHAnsi"/>
          <w:b/>
          <w:color w:val="auto"/>
          <w:szCs w:val="20"/>
          <w:lang w:eastAsia="zh-CN"/>
        </w:rPr>
      </w:pPr>
      <w:r w:rsidRPr="00D0048D">
        <w:rPr>
          <w:rFonts w:eastAsia="Times New Roman" w:cstheme="minorHAnsi"/>
          <w:b/>
          <w:color w:val="auto"/>
          <w:szCs w:val="20"/>
          <w:lang w:eastAsia="zh-CN"/>
        </w:rPr>
        <w:t xml:space="preserve">Taille de l’entreprise* : </w:t>
      </w:r>
    </w:p>
    <w:p w14:paraId="78F746A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TPE / MICROENTREPRISE</w:t>
      </w:r>
    </w:p>
    <w:p w14:paraId="415F783C"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lastRenderedPageBreak/>
        <w:t>☐</w:t>
      </w:r>
      <w:r w:rsidRPr="00D0048D">
        <w:rPr>
          <w:rFonts w:eastAsia="Times New Roman" w:cstheme="minorHAnsi"/>
          <w:color w:val="auto"/>
          <w:szCs w:val="20"/>
          <w:lang w:eastAsia="zh-CN"/>
        </w:rPr>
        <w:t xml:space="preserve"> PME</w:t>
      </w:r>
    </w:p>
    <w:p w14:paraId="06947123"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ETI</w:t>
      </w:r>
    </w:p>
    <w:p w14:paraId="07C50F4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GRANDE ENTREPRISE / TGE</w:t>
      </w:r>
    </w:p>
    <w:p w14:paraId="2DE8D0AB" w14:textId="77777777" w:rsidR="00D0048D" w:rsidRPr="00D0048D" w:rsidRDefault="00D0048D" w:rsidP="00D0048D">
      <w:pPr>
        <w:suppressAutoHyphens/>
        <w:spacing w:before="240" w:after="0" w:line="240" w:lineRule="auto"/>
        <w:jc w:val="both"/>
        <w:rPr>
          <w:rFonts w:eastAsia="Times New Roman" w:cstheme="minorHAnsi"/>
          <w:i/>
          <w:color w:val="auto"/>
          <w:szCs w:val="20"/>
          <w:lang w:eastAsia="zh-CN"/>
        </w:rPr>
      </w:pPr>
      <w:r w:rsidRPr="00D0048D">
        <w:rPr>
          <w:rFonts w:eastAsia="Times New Roman" w:cstheme="minorHAnsi"/>
          <w:i/>
          <w:color w:val="auto"/>
          <w:szCs w:val="20"/>
          <w:lang w:eastAsia="zh-CN"/>
        </w:rPr>
        <w:t>*Selon les caractéristiques et critères définis par la LOI n° 2008-776 du 4 août 2008 de modernisation de l'économie et par le Décret n° 2008-1354 du 18 décembre 2008 relatif aux critères permettant de déterminer la catégorie d'appartenance d'une entreprise pour les besoins de l'analyse statistique et économique</w:t>
      </w:r>
    </w:p>
    <w:p w14:paraId="579A05D7" w14:textId="77777777" w:rsidR="00D0048D" w:rsidRPr="00D0048D" w:rsidRDefault="00D0048D" w:rsidP="00D0048D">
      <w:pPr>
        <w:spacing w:before="120" w:after="120" w:line="240" w:lineRule="auto"/>
        <w:rPr>
          <w:rFonts w:eastAsia="Times New Roman" w:cstheme="minorHAnsi"/>
          <w:color w:val="auto"/>
          <w:szCs w:val="20"/>
          <w:lang w:eastAsia="fr-FR"/>
        </w:rPr>
      </w:pPr>
    </w:p>
    <w:p w14:paraId="4ADEDB27"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1.2 -Identification des membres du groupement </w:t>
      </w:r>
      <w:r w:rsidRPr="00D0048D">
        <w:rPr>
          <w:rFonts w:eastAsia="Times New Roman" w:cstheme="minorHAnsi"/>
          <w:color w:val="auto"/>
          <w:szCs w:val="20"/>
          <w:lang w:eastAsia="fr-FR"/>
        </w:rPr>
        <w:t>[à remplir uniquement en cas de groupement d’opérateurs économiques]</w:t>
      </w:r>
    </w:p>
    <w:p w14:paraId="628A3D09" w14:textId="77777777" w:rsidR="00D0048D" w:rsidRPr="00D0048D" w:rsidRDefault="00D0048D" w:rsidP="00D0048D">
      <w:pPr>
        <w:suppressAutoHyphens/>
        <w:spacing w:before="120" w:after="120" w:line="240" w:lineRule="auto"/>
        <w:jc w:val="both"/>
        <w:rPr>
          <w:rFonts w:eastAsia="Times New Roman" w:cstheme="minorHAnsi"/>
          <w:i/>
          <w:iCs/>
          <w:color w:val="auto"/>
          <w:szCs w:val="20"/>
          <w:lang w:eastAsia="zh-CN"/>
        </w:rPr>
      </w:pPr>
      <w:r w:rsidRPr="00D0048D">
        <w:rPr>
          <w:rFonts w:eastAsia="Times New Roman" w:cstheme="minorHAnsi"/>
          <w:i/>
          <w:color w:val="auto"/>
          <w:szCs w:val="20"/>
          <w:lang w:eastAsia="zh-CN"/>
        </w:rPr>
        <w:t>[Reprendre les informations précisées au 1.1</w:t>
      </w:r>
      <w:r w:rsidRPr="00D0048D">
        <w:rPr>
          <w:rFonts w:eastAsia="Times New Roman" w:cstheme="minorHAnsi"/>
          <w:i/>
          <w:iCs/>
          <w:color w:val="auto"/>
          <w:szCs w:val="20"/>
          <w:lang w:eastAsia="zh-CN"/>
        </w:rPr>
        <w:t>]</w:t>
      </w:r>
    </w:p>
    <w:p w14:paraId="6C546240" w14:textId="77777777" w:rsidR="00D0048D" w:rsidRPr="00D0048D" w:rsidRDefault="00D0048D" w:rsidP="00D0048D">
      <w:pPr>
        <w:spacing w:before="120" w:after="120" w:line="240" w:lineRule="auto"/>
        <w:rPr>
          <w:rFonts w:eastAsia="Times New Roman" w:cstheme="minorHAnsi"/>
          <w:b/>
          <w:color w:val="auto"/>
          <w:szCs w:val="20"/>
          <w:lang w:eastAsia="fr-FR"/>
        </w:rPr>
      </w:pPr>
    </w:p>
    <w:p w14:paraId="7C4A253C"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Pour l’exécution du marché le groupement d’opérateurs économiques est : </w:t>
      </w:r>
    </w:p>
    <w:p w14:paraId="438375E5"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Conjoint</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t>ou</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Solidaire</w:t>
      </w:r>
    </w:p>
    <w:p w14:paraId="254E98D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534AA1AF"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129A32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ont donné mandat au mandataire, qui signe le présent acte d’engagement :</w:t>
      </w:r>
    </w:p>
    <w:p w14:paraId="6564A3D9"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zh-CN"/>
        </w:rPr>
      </w:pPr>
      <w:r w:rsidRPr="00D0048D">
        <w:rPr>
          <w:rFonts w:eastAsia="Times New Roman" w:cstheme="minorHAnsi"/>
          <w:color w:val="auto"/>
          <w:szCs w:val="20"/>
          <w:lang w:eastAsia="fr-FR"/>
        </w:rPr>
        <w:t>(Cocher la ou les cases correspondantes.)</w:t>
      </w:r>
    </w:p>
    <w:p w14:paraId="60EE9AC4" w14:textId="77777777" w:rsidR="00D0048D" w:rsidRPr="00D0048D" w:rsidRDefault="00D0048D" w:rsidP="00D0048D">
      <w:pPr>
        <w:tabs>
          <w:tab w:val="left" w:pos="426"/>
          <w:tab w:val="left" w:pos="851"/>
        </w:tabs>
        <w:suppressAutoHyphens/>
        <w:spacing w:after="0" w:line="240" w:lineRule="auto"/>
        <w:rPr>
          <w:rFonts w:eastAsia="Times New Roman" w:cstheme="minorHAnsi"/>
          <w:color w:val="auto"/>
          <w:szCs w:val="20"/>
          <w:lang w:eastAsia="zh-CN"/>
        </w:rPr>
      </w:pPr>
    </w:p>
    <w:p w14:paraId="3CB4305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 w:name="__Fieldmark__516_1885132582"/>
      <w:bookmarkStart w:id="2" w:name="__Fieldmark__26_2046630801"/>
      <w:bookmarkEnd w:id="1"/>
      <w:bookmarkEnd w:id="2"/>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le présent acte d’engagement en leur nom et pour leur compte, pour les représenter vis-à-vis de l’acheteur et pour coordonner l’ensemble des prestations ;</w:t>
      </w:r>
    </w:p>
    <w:p w14:paraId="67B02D7C"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bookmarkStart w:id="3" w:name="__Fieldmark__530_1885132582"/>
      <w:bookmarkStart w:id="4" w:name="__Fieldmark__27_2046630801"/>
      <w:bookmarkEnd w:id="3"/>
      <w:bookmarkEnd w:id="4"/>
    </w:p>
    <w:p w14:paraId="6CCDD5BF"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2F8DE936"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en leur nom et pour leur compte, les modifications ultérieures du marché public ou de l’accord-cadre ;</w:t>
      </w:r>
    </w:p>
    <w:p w14:paraId="72389AF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p>
    <w:p w14:paraId="009D506C" w14:textId="77777777" w:rsidR="00D0048D" w:rsidRPr="00D0048D" w:rsidRDefault="00D0048D" w:rsidP="00D0048D">
      <w:pPr>
        <w:tabs>
          <w:tab w:val="left" w:pos="851"/>
        </w:tabs>
        <w:suppressAutoHyphens/>
        <w:spacing w:after="0" w:line="240" w:lineRule="auto"/>
        <w:rPr>
          <w:rFonts w:eastAsia="Times New Roman" w:cstheme="minorHAnsi"/>
          <w:iCs/>
          <w:color w:val="auto"/>
          <w:szCs w:val="20"/>
          <w:lang w:eastAsia="zh-CN"/>
        </w:rPr>
      </w:pPr>
    </w:p>
    <w:p w14:paraId="2E22E154"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5" w:name="__Fieldmark__545_1885132582"/>
      <w:bookmarkStart w:id="6" w:name="__Fieldmark__28_2046630801"/>
      <w:bookmarkEnd w:id="5"/>
      <w:bookmarkEnd w:id="6"/>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ont donné mandat au mandataire dans les conditions définies par les pouvoirs joints en annexe.</w:t>
      </w:r>
    </w:p>
    <w:p w14:paraId="0B2B1FCC"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106F90A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qui signent le présent acte d’engagement :</w:t>
      </w:r>
    </w:p>
    <w:p w14:paraId="230CB64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(Cocher la case correspondante.)</w:t>
      </w:r>
    </w:p>
    <w:p w14:paraId="39B8FFE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093DC45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7" w:name="__Fieldmark__562_1885132582"/>
      <w:bookmarkStart w:id="8" w:name="__Fieldmark__30_2046630801"/>
      <w:bookmarkEnd w:id="7"/>
      <w:bookmarkEnd w:id="8"/>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les représenter vis-à-vis de l’acheteur et pour coordonner l’ensemble des prestations ;</w:t>
      </w:r>
    </w:p>
    <w:p w14:paraId="21A19B4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4FCF3861"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9" w:name="__Fieldmark__570_1885132582"/>
      <w:bookmarkStart w:id="10" w:name="__Fieldmark__31_2046630801"/>
      <w:bookmarkEnd w:id="9"/>
      <w:bookmarkEnd w:id="10"/>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signer, en leur nom et pour leur compte, les modifications ultérieures du marché ou de l’accord-cadre ;</w:t>
      </w:r>
    </w:p>
    <w:p w14:paraId="5BB2BA8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2ABA0D7"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1" w:name="__Fieldmark__579_1885132582"/>
      <w:bookmarkStart w:id="12" w:name="__Fieldmark__32_2046630801"/>
      <w:bookmarkEnd w:id="11"/>
      <w:bookmarkEnd w:id="12"/>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dans les conditions définies ci-dessous :</w:t>
      </w:r>
    </w:p>
    <w:p w14:paraId="3D464E58"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(Donner des précisions sur l’étendue du mandat.)</w:t>
      </w:r>
    </w:p>
    <w:p w14:paraId="3290BB41" w14:textId="0CD0EF39" w:rsidR="00720AE7" w:rsidRDefault="00AF76E7" w:rsidP="00F17BD4">
      <w:pPr>
        <w:pStyle w:val="ARTICLE"/>
        <w:spacing w:after="120"/>
        <w:ind w:hanging="720"/>
        <w:outlineLvl w:val="0"/>
      </w:pPr>
      <w:r>
        <w:t>engagement du candidat</w:t>
      </w:r>
    </w:p>
    <w:p w14:paraId="26BD4FFF" w14:textId="77777777" w:rsidR="00EB29F4" w:rsidRPr="00B27130" w:rsidRDefault="00EB29F4" w:rsidP="00EB29F4">
      <w:pPr>
        <w:pStyle w:val="Paragraphedeliste"/>
        <w:ind w:left="0"/>
        <w:jc w:val="both"/>
        <w:rPr>
          <w:rFonts w:asciiTheme="minorHAnsi" w:eastAsia="Times New Roman" w:hAnsiTheme="minorHAnsi" w:cs="Arial"/>
          <w:bCs/>
          <w:color w:val="auto"/>
          <w:sz w:val="20"/>
          <w:szCs w:val="20"/>
          <w:lang w:eastAsia="fr-FR"/>
        </w:rPr>
      </w:pPr>
      <w:r w:rsidRPr="00B27130">
        <w:rPr>
          <w:rFonts w:asciiTheme="minorHAnsi" w:eastAsia="Times New Roman" w:hAnsiTheme="minorHAnsi" w:cs="Arial"/>
          <w:bCs/>
          <w:color w:val="auto"/>
          <w:sz w:val="20"/>
          <w:szCs w:val="20"/>
          <w:lang w:eastAsia="fr-FR"/>
        </w:rPr>
        <w:t>Après avoir pris connaissance du Cahier des Clauses Administratives Particulières (CCAP) et du Cahier des Clauses Techniques Particulières (CCTP) et des pièces qui y sont mentionnées et conformément à leurs clauses et stipulations,</w:t>
      </w:r>
    </w:p>
    <w:p w14:paraId="47B2AC79" w14:textId="77777777" w:rsidR="00EB29F4" w:rsidRPr="00B27130" w:rsidRDefault="00EB29F4" w:rsidP="00EB29F4">
      <w:pPr>
        <w:pStyle w:val="Paragraphedeliste"/>
        <w:ind w:left="0"/>
        <w:jc w:val="both"/>
        <w:rPr>
          <w:rFonts w:asciiTheme="minorHAnsi" w:eastAsia="Times New Roman" w:hAnsiTheme="minorHAnsi" w:cs="Arial"/>
          <w:bCs/>
          <w:color w:val="auto"/>
          <w:sz w:val="20"/>
          <w:szCs w:val="20"/>
          <w:lang w:eastAsia="fr-FR"/>
        </w:rPr>
      </w:pPr>
    </w:p>
    <w:p w14:paraId="2C8F78B2" w14:textId="77777777" w:rsidR="00EB29F4" w:rsidRPr="00B27130" w:rsidRDefault="00EB29F4" w:rsidP="00EB29F4">
      <w:pPr>
        <w:pStyle w:val="Paragraphedeliste"/>
        <w:ind w:left="0"/>
        <w:jc w:val="both"/>
        <w:rPr>
          <w:rFonts w:asciiTheme="minorHAnsi" w:eastAsia="Times New Roman" w:hAnsiTheme="minorHAnsi" w:cs="Arial"/>
          <w:bCs/>
          <w:color w:val="auto"/>
          <w:sz w:val="20"/>
          <w:szCs w:val="20"/>
          <w:lang w:eastAsia="fr-FR"/>
        </w:rPr>
      </w:pPr>
      <w:r w:rsidRPr="00B27130">
        <w:rPr>
          <w:rFonts w:asciiTheme="minorHAnsi" w:eastAsia="Times New Roman" w:hAnsiTheme="minorHAnsi" w:cs="Arial"/>
          <w:bCs/>
          <w:color w:val="auto"/>
          <w:sz w:val="20"/>
          <w:szCs w:val="20"/>
          <w:lang w:eastAsia="fr-FR"/>
        </w:rPr>
        <w:t>Je m'engage (nous nous engageons) sans réserve à exécuter les prestations dans les conditions définies dans les documents contractuels, dont j’ai pris connaissance.</w:t>
      </w:r>
    </w:p>
    <w:p w14:paraId="774F2B7B" w14:textId="74C17310" w:rsidR="00AF76E7" w:rsidRPr="00EB29F4" w:rsidRDefault="00EB29F4" w:rsidP="00EB29F4">
      <w:pPr>
        <w:jc w:val="both"/>
        <w:rPr>
          <w:rFonts w:eastAsia="Times New Roman" w:cs="Arial"/>
          <w:b/>
          <w:color w:val="auto"/>
          <w:szCs w:val="20"/>
          <w:lang w:eastAsia="fr-FR"/>
        </w:rPr>
      </w:pPr>
      <w:r w:rsidRPr="00B27130">
        <w:rPr>
          <w:rFonts w:eastAsia="Times New Roman" w:cs="Arial"/>
          <w:b/>
          <w:color w:val="auto"/>
          <w:szCs w:val="20"/>
          <w:lang w:eastAsia="fr-FR"/>
        </w:rPr>
        <w:lastRenderedPageBreak/>
        <w:t>La signature de l’acte d’engagement emporte l’acceptation de l’ensemble des documents contractuels visés au CCAP, ainsi que du CCAP.</w:t>
      </w:r>
    </w:p>
    <w:p w14:paraId="3343F60F" w14:textId="32017563"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 xml:space="preserve">Je m'engage (ou j'engage le groupement dont je suis mandataire), sur la base de mon offre (ou de l'offre du groupement), exprimée </w:t>
      </w:r>
      <w:r w:rsidRPr="000A59AD">
        <w:rPr>
          <w:rFonts w:asciiTheme="minorHAnsi" w:hAnsiTheme="minorHAnsi" w:cstheme="minorHAnsi"/>
          <w:b/>
          <w:color w:val="auto"/>
        </w:rPr>
        <w:t>en euros</w:t>
      </w:r>
      <w:r w:rsidRPr="000A59AD">
        <w:rPr>
          <w:rFonts w:asciiTheme="minorHAnsi" w:hAnsiTheme="minorHAnsi" w:cstheme="minorHAnsi"/>
          <w:color w:val="auto"/>
        </w:rPr>
        <w:t>, établie sur la base des conditions économiques fixées au mois M0, mois de la date de fixation du prix</w:t>
      </w:r>
      <w:r w:rsidR="00A037A5" w:rsidRPr="000A59AD">
        <w:rPr>
          <w:rFonts w:asciiTheme="minorHAnsi" w:hAnsiTheme="minorHAnsi" w:cstheme="minorHAnsi"/>
          <w:color w:val="auto"/>
        </w:rPr>
        <w:t xml:space="preserve"> (date de remise de l’offre)</w:t>
      </w:r>
    </w:p>
    <w:p w14:paraId="51437856" w14:textId="77777777" w:rsidR="00AF76E7" w:rsidRPr="000A59AD" w:rsidRDefault="00AF76E7" w:rsidP="00AF76E7">
      <w:pPr>
        <w:pStyle w:val="EM2007-Normaljustifi"/>
        <w:rPr>
          <w:rFonts w:asciiTheme="minorHAnsi" w:hAnsiTheme="minorHAnsi" w:cstheme="minorHAnsi"/>
          <w:color w:val="auto"/>
        </w:rPr>
      </w:pPr>
    </w:p>
    <w:p w14:paraId="60AC8249" w14:textId="3C6821C7" w:rsidR="00B86B2E" w:rsidRDefault="00AF76E7" w:rsidP="006D3153">
      <w:pPr>
        <w:spacing w:after="0" w:line="240" w:lineRule="auto"/>
        <w:jc w:val="both"/>
        <w:rPr>
          <w:rFonts w:cstheme="minorHAnsi"/>
          <w:color w:val="auto"/>
          <w:szCs w:val="20"/>
        </w:rPr>
      </w:pPr>
      <w:r w:rsidRPr="000A59AD">
        <w:rPr>
          <w:rFonts w:cstheme="minorHAnsi"/>
          <w:color w:val="auto"/>
          <w:szCs w:val="20"/>
        </w:rPr>
        <w:t>Le présent engagement me lie pour le délai de validité des offres indiqué dans le règlement de la consultation.</w:t>
      </w:r>
    </w:p>
    <w:p w14:paraId="01E4979A" w14:textId="77777777" w:rsidR="00EB29F4" w:rsidRPr="000A59AD" w:rsidRDefault="00EB29F4" w:rsidP="006D3153">
      <w:pPr>
        <w:spacing w:after="0" w:line="240" w:lineRule="auto"/>
        <w:jc w:val="both"/>
        <w:rPr>
          <w:rFonts w:cstheme="minorHAnsi"/>
          <w:color w:val="auto"/>
          <w:szCs w:val="20"/>
        </w:rPr>
      </w:pPr>
    </w:p>
    <w:p w14:paraId="1D0FA031" w14:textId="77777777" w:rsidR="000A59AD" w:rsidRPr="00441CDB" w:rsidRDefault="000A59AD" w:rsidP="006D3153">
      <w:pPr>
        <w:spacing w:after="0" w:line="240" w:lineRule="auto"/>
        <w:jc w:val="both"/>
        <w:rPr>
          <w:rFonts w:cstheme="minorHAnsi"/>
          <w:color w:val="00417B"/>
          <w:szCs w:val="20"/>
        </w:rPr>
      </w:pPr>
    </w:p>
    <w:p w14:paraId="230864C3" w14:textId="2ABD9534" w:rsidR="006D3153" w:rsidRDefault="006D3153" w:rsidP="00FC33E4">
      <w:pPr>
        <w:pStyle w:val="ARTICLE"/>
        <w:spacing w:after="120"/>
        <w:ind w:hanging="720"/>
        <w:outlineLvl w:val="0"/>
      </w:pPr>
      <w:r w:rsidRPr="006D3153">
        <w:t>OBJET DE LA CONSULTATION</w:t>
      </w:r>
    </w:p>
    <w:p w14:paraId="1A09922C" w14:textId="77777777" w:rsidR="00277CA8" w:rsidRDefault="00277CA8" w:rsidP="00277CA8">
      <w:pPr>
        <w:spacing w:after="0" w:line="240" w:lineRule="auto"/>
        <w:jc w:val="both"/>
        <w:rPr>
          <w:rFonts w:cs="Arial"/>
          <w:szCs w:val="20"/>
        </w:rPr>
      </w:pPr>
      <w:bookmarkStart w:id="13" w:name="_Toc72652885"/>
      <w:r w:rsidRPr="00BD705A">
        <w:rPr>
          <w:rFonts w:cs="Arial"/>
          <w:szCs w:val="20"/>
        </w:rPr>
        <w:t xml:space="preserve">Le présent accord-cadre </w:t>
      </w:r>
      <w:bookmarkEnd w:id="13"/>
      <w:r w:rsidRPr="00BD705A">
        <w:rPr>
          <w:rFonts w:cs="Arial"/>
          <w:szCs w:val="20"/>
        </w:rPr>
        <w:t>a pour objet</w:t>
      </w:r>
      <w:r>
        <w:rPr>
          <w:rFonts w:cs="Arial"/>
          <w:szCs w:val="20"/>
        </w:rPr>
        <w:t xml:space="preserve"> </w:t>
      </w:r>
      <w:r w:rsidRPr="00405B8B">
        <w:rPr>
          <w:rFonts w:cs="Arial"/>
          <w:szCs w:val="20"/>
        </w:rPr>
        <w:t xml:space="preserve">la réalisation de prestations d’impression de documents de communication pour les besoins </w:t>
      </w:r>
      <w:r>
        <w:rPr>
          <w:rFonts w:cs="Arial"/>
          <w:szCs w:val="20"/>
        </w:rPr>
        <w:t>des CCI HAUTS-DE-FRANCE (en chacune de ses composantes)</w:t>
      </w:r>
      <w:r w:rsidRPr="00405B8B">
        <w:rPr>
          <w:rFonts w:cs="Arial"/>
          <w:szCs w:val="20"/>
        </w:rPr>
        <w:t>.</w:t>
      </w:r>
    </w:p>
    <w:p w14:paraId="3F2F70DD" w14:textId="77777777" w:rsidR="00277CA8" w:rsidRPr="001D4EEC" w:rsidRDefault="00277CA8" w:rsidP="001D4EEC">
      <w:pPr>
        <w:spacing w:after="0" w:line="240" w:lineRule="auto"/>
        <w:jc w:val="both"/>
        <w:rPr>
          <w:rFonts w:cstheme="minorHAnsi"/>
          <w:color w:val="auto"/>
          <w:szCs w:val="20"/>
          <w:lang w:eastAsia="fr-FR"/>
        </w:rPr>
      </w:pPr>
    </w:p>
    <w:p w14:paraId="35E3E18A" w14:textId="77777777" w:rsidR="001D4EEC" w:rsidRPr="001D4EEC" w:rsidRDefault="001D4EEC" w:rsidP="001D4EEC">
      <w:pPr>
        <w:pStyle w:val="Sous-titrecyan"/>
        <w:jc w:val="both"/>
        <w:rPr>
          <w:rFonts w:asciiTheme="minorHAnsi" w:eastAsiaTheme="minorHAnsi" w:hAnsiTheme="minorHAnsi" w:cstheme="minorHAnsi"/>
          <w:color w:val="auto"/>
          <w:sz w:val="20"/>
          <w:szCs w:val="20"/>
          <w:lang w:eastAsia="fr-FR"/>
        </w:rPr>
      </w:pPr>
      <w:r w:rsidRPr="001D4EEC">
        <w:rPr>
          <w:rFonts w:asciiTheme="minorHAnsi" w:eastAsiaTheme="minorHAnsi" w:hAnsiTheme="minorHAnsi" w:cstheme="minorHAnsi"/>
          <w:color w:val="auto"/>
          <w:sz w:val="20"/>
          <w:szCs w:val="20"/>
          <w:lang w:eastAsia="fr-FR"/>
        </w:rPr>
        <w:t>La description des prestations est indiquée dans le Cahier des Clauses Techniques Particulières (CCTP) et les modalités d’exécution précisées au Cahier des Clauses Administratives Particulières (CCAP.)</w:t>
      </w:r>
    </w:p>
    <w:p w14:paraId="4C0DB7AB" w14:textId="77777777" w:rsidR="003C7B9A" w:rsidRPr="00441CDB" w:rsidRDefault="003C7B9A" w:rsidP="00AD794F">
      <w:pPr>
        <w:autoSpaceDE w:val="0"/>
        <w:autoSpaceDN w:val="0"/>
        <w:adjustRightInd w:val="0"/>
        <w:spacing w:after="240" w:line="240" w:lineRule="auto"/>
        <w:jc w:val="both"/>
        <w:rPr>
          <w:rFonts w:cstheme="minorHAnsi"/>
          <w:szCs w:val="20"/>
        </w:rPr>
      </w:pPr>
    </w:p>
    <w:p w14:paraId="6724F700" w14:textId="1715AF56" w:rsidR="00441CDB" w:rsidRPr="000A59AD" w:rsidRDefault="00FC33E4" w:rsidP="000A59AD">
      <w:pPr>
        <w:pStyle w:val="ARTICLE"/>
        <w:spacing w:after="120"/>
        <w:ind w:hanging="720"/>
        <w:outlineLvl w:val="0"/>
        <w:rPr>
          <w:szCs w:val="20"/>
        </w:rPr>
      </w:pPr>
      <w:r>
        <w:rPr>
          <w:szCs w:val="20"/>
        </w:rPr>
        <w:t>DUREE DU MARCHE</w:t>
      </w:r>
      <w:r w:rsidR="00D34AEC">
        <w:rPr>
          <w:szCs w:val="20"/>
        </w:rPr>
        <w:t xml:space="preserve"> ET DELAIS D’EXECUTION</w:t>
      </w:r>
    </w:p>
    <w:p w14:paraId="726826A6" w14:textId="77777777" w:rsidR="001D4EEC" w:rsidRDefault="001D4EEC" w:rsidP="00E8785C">
      <w:pPr>
        <w:spacing w:after="120"/>
        <w:jc w:val="both"/>
        <w:rPr>
          <w:szCs w:val="20"/>
        </w:rPr>
      </w:pPr>
    </w:p>
    <w:p w14:paraId="06FB49C3" w14:textId="77777777" w:rsidR="00277CA8" w:rsidRPr="00277CA8" w:rsidRDefault="00277CA8" w:rsidP="00277CA8">
      <w:pPr>
        <w:pStyle w:val="Paragraphedeliste"/>
        <w:numPr>
          <w:ilvl w:val="0"/>
          <w:numId w:val="16"/>
        </w:numPr>
        <w:spacing w:after="0" w:line="240" w:lineRule="auto"/>
        <w:contextualSpacing w:val="0"/>
        <w:rPr>
          <w:rFonts w:ascii="Calibri" w:eastAsia="Calibri" w:hAnsi="Calibri" w:cs="Arial"/>
          <w:vanish/>
          <w:color w:val="00B0F0"/>
          <w:sz w:val="24"/>
          <w:szCs w:val="24"/>
        </w:rPr>
      </w:pPr>
    </w:p>
    <w:p w14:paraId="2C786079" w14:textId="77777777" w:rsidR="00277CA8" w:rsidRPr="00277CA8" w:rsidRDefault="00277CA8" w:rsidP="00277CA8">
      <w:pPr>
        <w:pStyle w:val="Paragraphedeliste"/>
        <w:numPr>
          <w:ilvl w:val="0"/>
          <w:numId w:val="16"/>
        </w:numPr>
        <w:spacing w:after="0" w:line="240" w:lineRule="auto"/>
        <w:contextualSpacing w:val="0"/>
        <w:rPr>
          <w:rFonts w:ascii="Calibri" w:eastAsia="Calibri" w:hAnsi="Calibri" w:cs="Arial"/>
          <w:vanish/>
          <w:color w:val="00B0F0"/>
          <w:sz w:val="24"/>
          <w:szCs w:val="24"/>
        </w:rPr>
      </w:pPr>
    </w:p>
    <w:p w14:paraId="786DEEA4" w14:textId="77777777" w:rsidR="00277CA8" w:rsidRPr="00277CA8" w:rsidRDefault="00277CA8" w:rsidP="00277CA8">
      <w:pPr>
        <w:pStyle w:val="Paragraphedeliste"/>
        <w:numPr>
          <w:ilvl w:val="0"/>
          <w:numId w:val="16"/>
        </w:numPr>
        <w:spacing w:after="0" w:line="240" w:lineRule="auto"/>
        <w:contextualSpacing w:val="0"/>
        <w:rPr>
          <w:rFonts w:ascii="Calibri" w:eastAsia="Calibri" w:hAnsi="Calibri" w:cs="Arial"/>
          <w:vanish/>
          <w:color w:val="00B0F0"/>
          <w:sz w:val="24"/>
          <w:szCs w:val="24"/>
        </w:rPr>
      </w:pPr>
    </w:p>
    <w:p w14:paraId="6351772D" w14:textId="2119DE32" w:rsidR="00277CA8" w:rsidRPr="00277CA8" w:rsidRDefault="00277CA8" w:rsidP="00277CA8">
      <w:pPr>
        <w:pStyle w:val="Sous-titrecyan"/>
        <w:ind w:left="720"/>
      </w:pPr>
      <w:r w:rsidRPr="00277CA8">
        <w:t>4.1 Durée du marché</w:t>
      </w:r>
    </w:p>
    <w:p w14:paraId="4D0CAF97" w14:textId="3FCE2AEC" w:rsidR="00277CA8" w:rsidRPr="002B4C3C" w:rsidRDefault="00277CA8" w:rsidP="00277CA8">
      <w:pPr>
        <w:spacing w:after="120"/>
        <w:jc w:val="both"/>
        <w:rPr>
          <w:szCs w:val="20"/>
        </w:rPr>
      </w:pPr>
      <w:r w:rsidRPr="00AD03E2">
        <w:rPr>
          <w:szCs w:val="20"/>
        </w:rPr>
        <w:t xml:space="preserve">Le </w:t>
      </w:r>
      <w:r w:rsidRPr="002B4C3C">
        <w:rPr>
          <w:szCs w:val="20"/>
        </w:rPr>
        <w:t xml:space="preserve">marché est conclu pour une durée </w:t>
      </w:r>
      <w:r>
        <w:rPr>
          <w:szCs w:val="20"/>
        </w:rPr>
        <w:t>de 12 mois</w:t>
      </w:r>
      <w:r w:rsidRPr="002B4C3C">
        <w:rPr>
          <w:szCs w:val="20"/>
        </w:rPr>
        <w:t xml:space="preserve"> à compter de sa notification.</w:t>
      </w:r>
    </w:p>
    <w:p w14:paraId="7AB91855" w14:textId="77777777" w:rsidR="00277CA8" w:rsidRPr="00AD03E2" w:rsidRDefault="00277CA8" w:rsidP="00277CA8">
      <w:pPr>
        <w:spacing w:after="120"/>
        <w:jc w:val="both"/>
        <w:rPr>
          <w:szCs w:val="20"/>
        </w:rPr>
      </w:pPr>
      <w:r w:rsidRPr="002B4C3C">
        <w:rPr>
          <w:szCs w:val="20"/>
        </w:rPr>
        <w:t xml:space="preserve">Le marché sera reconductible </w:t>
      </w:r>
      <w:r>
        <w:rPr>
          <w:szCs w:val="20"/>
        </w:rPr>
        <w:t>3</w:t>
      </w:r>
      <w:r w:rsidRPr="002B4C3C">
        <w:rPr>
          <w:szCs w:val="20"/>
        </w:rPr>
        <w:t xml:space="preserve"> fois par tacite reconduction pour une période d’un (1) an, soit une durée globale de </w:t>
      </w:r>
      <w:r>
        <w:rPr>
          <w:szCs w:val="20"/>
        </w:rPr>
        <w:t xml:space="preserve">4 </w:t>
      </w:r>
      <w:r w:rsidRPr="002B4C3C">
        <w:rPr>
          <w:szCs w:val="20"/>
        </w:rPr>
        <w:t>ans maximum</w:t>
      </w:r>
      <w:r>
        <w:rPr>
          <w:szCs w:val="20"/>
        </w:rPr>
        <w:t xml:space="preserve"> (48 mois)</w:t>
      </w:r>
      <w:r w:rsidRPr="002B4C3C">
        <w:rPr>
          <w:szCs w:val="20"/>
        </w:rPr>
        <w:t>.</w:t>
      </w:r>
      <w:r w:rsidRPr="00AD03E2">
        <w:rPr>
          <w:szCs w:val="20"/>
        </w:rPr>
        <w:t xml:space="preserve"> </w:t>
      </w:r>
    </w:p>
    <w:p w14:paraId="29E764F9" w14:textId="3A624BC4" w:rsidR="00277CA8" w:rsidRDefault="00B00E35" w:rsidP="00277CA8">
      <w:pPr>
        <w:spacing w:after="120"/>
        <w:jc w:val="both"/>
        <w:rPr>
          <w:szCs w:val="20"/>
        </w:rPr>
      </w:pPr>
      <w:r w:rsidRPr="00DB350D">
        <w:rPr>
          <w:rFonts w:asciiTheme="majorHAnsi" w:hAnsiTheme="majorHAnsi" w:cstheme="majorHAnsi"/>
          <w:szCs w:val="20"/>
        </w:rPr>
        <w:t>La CCI prendra par écrit la décision de ne pas reconduire l’accord-cadre sous réserve de prévenir le titulaire par écrit au plus tard trois mois avant la date d’échéance de la période en cours. En cas de non-reconduction, la CCI n’est pas tenue de fournir les motifs au titulaire</w:t>
      </w:r>
      <w:r w:rsidR="00277CA8" w:rsidRPr="00AD03E2">
        <w:rPr>
          <w:szCs w:val="20"/>
        </w:rPr>
        <w:t xml:space="preserve">. </w:t>
      </w:r>
    </w:p>
    <w:p w14:paraId="5BCDCA39" w14:textId="3250F8A6" w:rsidR="00277CA8" w:rsidRPr="00277CA8" w:rsidRDefault="00277CA8" w:rsidP="00277CA8">
      <w:pPr>
        <w:pStyle w:val="Sous-titrecyan"/>
        <w:ind w:left="720"/>
      </w:pPr>
      <w:r w:rsidRPr="00277CA8">
        <w:t>4.</w:t>
      </w:r>
      <w:r>
        <w:t>2</w:t>
      </w:r>
      <w:r w:rsidRPr="00277CA8">
        <w:t xml:space="preserve"> </w:t>
      </w:r>
      <w:r>
        <w:t>Délais d’exécution</w:t>
      </w:r>
    </w:p>
    <w:p w14:paraId="58E6EC91" w14:textId="77777777" w:rsidR="00B00E35" w:rsidRPr="00852A0F" w:rsidRDefault="00B00E35" w:rsidP="00B00E35">
      <w:pPr>
        <w:spacing w:after="0" w:line="240" w:lineRule="auto"/>
        <w:ind w:right="-425"/>
        <w:jc w:val="both"/>
      </w:pPr>
      <w:r w:rsidRPr="00852A0F">
        <w:t xml:space="preserve">L’exécution des prestations est ordonnée par l’émission de bons de commandes en référence au Bordereau des Prix Unitaires. </w:t>
      </w:r>
    </w:p>
    <w:p w14:paraId="2E0E50F8" w14:textId="77777777" w:rsidR="00B00E35" w:rsidRPr="00852A0F" w:rsidRDefault="00B00E35" w:rsidP="00B00E35">
      <w:pPr>
        <w:spacing w:after="0" w:line="240" w:lineRule="auto"/>
        <w:ind w:right="-425"/>
        <w:jc w:val="both"/>
      </w:pPr>
    </w:p>
    <w:p w14:paraId="7644FFD9" w14:textId="77777777" w:rsidR="00B00E35" w:rsidRPr="00852A0F" w:rsidRDefault="00B00E35" w:rsidP="00B00E35">
      <w:pPr>
        <w:spacing w:after="0" w:line="240" w:lineRule="auto"/>
        <w:ind w:right="-425"/>
        <w:jc w:val="both"/>
      </w:pPr>
      <w:r w:rsidRPr="00852A0F">
        <w:t xml:space="preserve">Le délai d’exécution des prestations est précisé dans le C.C.T.P., et/ou indiqué dans le bon de commande correspondant. </w:t>
      </w:r>
    </w:p>
    <w:p w14:paraId="50182C28" w14:textId="77777777" w:rsidR="00B00E35" w:rsidRPr="00852A0F" w:rsidRDefault="00B00E35" w:rsidP="00B00E35">
      <w:pPr>
        <w:spacing w:after="0" w:line="240" w:lineRule="auto"/>
        <w:ind w:right="-425"/>
        <w:jc w:val="both"/>
      </w:pPr>
    </w:p>
    <w:p w14:paraId="4A62CBFA" w14:textId="77777777" w:rsidR="00B00E35" w:rsidRPr="00852A0F" w:rsidRDefault="00B00E35" w:rsidP="00B00E35">
      <w:pPr>
        <w:spacing w:after="0" w:line="240" w:lineRule="auto"/>
        <w:ind w:right="-425"/>
        <w:jc w:val="both"/>
      </w:pPr>
      <w:r w:rsidRPr="00852A0F">
        <w:t>Le point de départ du délai d’exécution est précisé dans le C.C.T.P., et/ou la date indiquée dans le bon de commande correspondant, ou à défaut sa date de notification.</w:t>
      </w:r>
    </w:p>
    <w:p w14:paraId="4B3820AB" w14:textId="77777777" w:rsidR="00B00E35" w:rsidRPr="00852A0F" w:rsidRDefault="00B00E35" w:rsidP="00B00E35">
      <w:pPr>
        <w:spacing w:after="0" w:line="240" w:lineRule="auto"/>
        <w:ind w:right="-425"/>
        <w:jc w:val="both"/>
      </w:pPr>
    </w:p>
    <w:p w14:paraId="434A1AB6" w14:textId="77777777" w:rsidR="00B00E35" w:rsidRDefault="00B00E35" w:rsidP="00B00E35">
      <w:pPr>
        <w:spacing w:after="0" w:line="240" w:lineRule="auto"/>
        <w:ind w:right="-425"/>
        <w:jc w:val="both"/>
      </w:pPr>
      <w:r w:rsidRPr="00852A0F">
        <w:t xml:space="preserve">La notification intervient par tout moyen permettant de déterminer de façon certaine la date et l’heure de sa réception. </w:t>
      </w:r>
    </w:p>
    <w:p w14:paraId="0CEF82C0" w14:textId="77777777" w:rsidR="00B00E35" w:rsidRPr="00852A0F" w:rsidRDefault="00B00E35" w:rsidP="00B00E35">
      <w:pPr>
        <w:spacing w:after="0" w:line="240" w:lineRule="auto"/>
        <w:ind w:right="-425"/>
        <w:jc w:val="both"/>
      </w:pPr>
      <w:r w:rsidRPr="00852A0F">
        <w:t>L’avis de réception ou le reçu donné par le destinataire fait foi de la notification.</w:t>
      </w:r>
    </w:p>
    <w:p w14:paraId="5B77AFED" w14:textId="77777777" w:rsidR="00B00E35" w:rsidRPr="00CA53B0" w:rsidRDefault="00B00E35" w:rsidP="00B00E35">
      <w:pPr>
        <w:spacing w:after="120"/>
        <w:jc w:val="both"/>
        <w:rPr>
          <w:szCs w:val="20"/>
        </w:rPr>
      </w:pPr>
      <w:r w:rsidRPr="00CA53B0">
        <w:rPr>
          <w:szCs w:val="20"/>
        </w:rPr>
        <w:t>L'exécution des bons de commande ne peut se prolonger au-delà de la date limite de validité du marché public, à l'exception des bons de commande émis pendant la validité du marché public en cas d'inachèvement des prestations à la fin du marché public.</w:t>
      </w:r>
    </w:p>
    <w:p w14:paraId="19A50F6F" w14:textId="77777777" w:rsidR="00B00E35" w:rsidRPr="00CA53B0" w:rsidRDefault="00B00E35" w:rsidP="00B00E35">
      <w:pPr>
        <w:spacing w:after="120"/>
        <w:jc w:val="both"/>
        <w:rPr>
          <w:szCs w:val="20"/>
        </w:rPr>
      </w:pPr>
      <w:r w:rsidRPr="00CA53B0">
        <w:rPr>
          <w:szCs w:val="20"/>
        </w:rPr>
        <w:t>Non-reconduction : décision expresse prise par le représentant du pouvoir adjudicateur au moins trois (3) mois avant la date anniversaire du marché public.</w:t>
      </w:r>
    </w:p>
    <w:p w14:paraId="6C4DE439" w14:textId="77777777" w:rsidR="00B00E35" w:rsidRPr="00CA53B0" w:rsidRDefault="00B00E35" w:rsidP="00B00E35">
      <w:pPr>
        <w:spacing w:after="120"/>
        <w:jc w:val="both"/>
        <w:rPr>
          <w:szCs w:val="20"/>
        </w:rPr>
      </w:pPr>
      <w:r w:rsidRPr="00CA53B0">
        <w:rPr>
          <w:szCs w:val="20"/>
        </w:rPr>
        <w:t xml:space="preserve">Durée maximale d'exécution des bons de commande : </w:t>
      </w:r>
      <w:r>
        <w:rPr>
          <w:szCs w:val="20"/>
        </w:rPr>
        <w:t>6</w:t>
      </w:r>
      <w:r w:rsidRPr="00CA53B0">
        <w:rPr>
          <w:szCs w:val="20"/>
        </w:rPr>
        <w:t xml:space="preserve"> mois</w:t>
      </w:r>
    </w:p>
    <w:p w14:paraId="2E0A3952" w14:textId="77777777" w:rsidR="00277CA8" w:rsidRDefault="00277CA8" w:rsidP="008E0F3A">
      <w:pPr>
        <w:spacing w:after="120"/>
        <w:jc w:val="both"/>
        <w:rPr>
          <w:szCs w:val="20"/>
        </w:rPr>
      </w:pPr>
    </w:p>
    <w:p w14:paraId="55567055" w14:textId="03610D1B" w:rsidR="004E20E9" w:rsidRPr="008E0F3A" w:rsidRDefault="00391410" w:rsidP="008E0F3A">
      <w:pPr>
        <w:pStyle w:val="ARTICLE"/>
        <w:spacing w:after="120"/>
        <w:ind w:hanging="720"/>
        <w:outlineLvl w:val="0"/>
        <w:rPr>
          <w:szCs w:val="20"/>
        </w:rPr>
      </w:pPr>
      <w:r>
        <w:rPr>
          <w:szCs w:val="20"/>
        </w:rPr>
        <w:t>PRIX</w:t>
      </w:r>
      <w:r w:rsidR="00D669A3">
        <w:rPr>
          <w:szCs w:val="20"/>
        </w:rPr>
        <w:t xml:space="preserve"> – CONTENU – VARIATION DU PRIX</w:t>
      </w:r>
    </w:p>
    <w:p w14:paraId="43865179" w14:textId="2F542133" w:rsidR="009355A5" w:rsidRDefault="009355A5" w:rsidP="00277CA8">
      <w:pPr>
        <w:pStyle w:val="Sous-titrecyan"/>
        <w:numPr>
          <w:ilvl w:val="1"/>
          <w:numId w:val="21"/>
        </w:numPr>
      </w:pPr>
      <w:r>
        <w:lastRenderedPageBreak/>
        <w:t>Contenu du prix</w:t>
      </w:r>
    </w:p>
    <w:p w14:paraId="5AF23618" w14:textId="5364DDFE" w:rsidR="008E0F3A" w:rsidRPr="00E94EE6" w:rsidRDefault="00277CA8" w:rsidP="008E0F3A">
      <w:pPr>
        <w:ind w:right="-77"/>
        <w:jc w:val="both"/>
      </w:pPr>
      <w:r>
        <w:t>Le contenu du prix est défini à l’article 5.1 du CCAP.</w:t>
      </w:r>
    </w:p>
    <w:p w14:paraId="0F614944" w14:textId="214AA780" w:rsidR="009355A5" w:rsidRPr="00E94EE6" w:rsidRDefault="009355A5" w:rsidP="00277CA8">
      <w:pPr>
        <w:pStyle w:val="Sous-titrecyan"/>
        <w:numPr>
          <w:ilvl w:val="1"/>
          <w:numId w:val="21"/>
        </w:numPr>
      </w:pPr>
      <w:r w:rsidRPr="00E94EE6">
        <w:t>Variation prix</w:t>
      </w:r>
    </w:p>
    <w:p w14:paraId="2E583968" w14:textId="38AF1C45" w:rsidR="00606A27" w:rsidRDefault="00606A27" w:rsidP="008E0F3A">
      <w:pPr>
        <w:ind w:right="-77"/>
        <w:jc w:val="both"/>
      </w:pPr>
      <w:r w:rsidRPr="00E94EE6">
        <w:t xml:space="preserve">La révision des prix </w:t>
      </w:r>
      <w:r w:rsidR="00A644A6" w:rsidRPr="00E94EE6">
        <w:t xml:space="preserve">s’effectue </w:t>
      </w:r>
      <w:r w:rsidR="00277CA8">
        <w:t>conformément à l’article 5.3 du CCAP.</w:t>
      </w:r>
    </w:p>
    <w:p w14:paraId="58DEF373" w14:textId="615176BD" w:rsidR="009355A5" w:rsidRDefault="009355A5" w:rsidP="00277CA8">
      <w:pPr>
        <w:pStyle w:val="Sous-titrecyan"/>
        <w:numPr>
          <w:ilvl w:val="1"/>
          <w:numId w:val="21"/>
        </w:numPr>
      </w:pPr>
      <w:r>
        <w:t>Prix</w:t>
      </w:r>
    </w:p>
    <w:p w14:paraId="12FC5136" w14:textId="77777777" w:rsidR="00ED5EB6" w:rsidRDefault="00ED5EB6" w:rsidP="00ED5EB6">
      <w:pPr>
        <w:pStyle w:val="Sous-titrecyan"/>
        <w:numPr>
          <w:ilvl w:val="2"/>
          <w:numId w:val="23"/>
        </w:numPr>
      </w:pPr>
      <w:r>
        <w:t>Partie à bons de commande</w:t>
      </w:r>
    </w:p>
    <w:p w14:paraId="74C433D2" w14:textId="77777777" w:rsidR="00ED5EB6" w:rsidRDefault="00ED5EB6" w:rsidP="00ED5EB6">
      <w:pPr>
        <w:autoSpaceDE w:val="0"/>
        <w:autoSpaceDN w:val="0"/>
        <w:adjustRightInd w:val="0"/>
        <w:spacing w:after="0" w:line="240" w:lineRule="auto"/>
        <w:jc w:val="both"/>
      </w:pPr>
      <w:r>
        <w:rPr>
          <w:rFonts w:cs="Arial"/>
          <w:szCs w:val="20"/>
        </w:rPr>
        <w:t xml:space="preserve">Le marché est traité à prix unitaires € conformément au Bordereau des Prix Unitaires. </w:t>
      </w:r>
      <w:r>
        <w:t>Sauf offre promotionnelle, les prix unitaires du bordereau de prix seront appliqués aux quantités réellement exécutées.</w:t>
      </w:r>
    </w:p>
    <w:p w14:paraId="2604E9C4" w14:textId="77777777" w:rsidR="00ED5EB6" w:rsidRDefault="00ED5EB6" w:rsidP="00ED5EB6">
      <w:pPr>
        <w:autoSpaceDE w:val="0"/>
        <w:autoSpaceDN w:val="0"/>
        <w:adjustRightInd w:val="0"/>
        <w:spacing w:after="0" w:line="240" w:lineRule="auto"/>
        <w:jc w:val="both"/>
      </w:pPr>
    </w:p>
    <w:p w14:paraId="2588BC07" w14:textId="77777777" w:rsidR="00ED5EB6" w:rsidRDefault="00ED5EB6" w:rsidP="00ED5EB6">
      <w:pPr>
        <w:pStyle w:val="Sous-titrecyan"/>
        <w:numPr>
          <w:ilvl w:val="2"/>
          <w:numId w:val="23"/>
        </w:numPr>
      </w:pPr>
      <w:r>
        <w:t>Partie à marchés subséquent</w:t>
      </w:r>
    </w:p>
    <w:p w14:paraId="09A21863" w14:textId="34A67274" w:rsidR="00ED5EB6" w:rsidRPr="004F0D3C" w:rsidRDefault="00ED5EB6" w:rsidP="00ED5EB6">
      <w:pPr>
        <w:spacing w:after="0" w:line="240" w:lineRule="auto"/>
        <w:ind w:right="-79"/>
        <w:jc w:val="both"/>
        <w:rPr>
          <w:rFonts w:cstheme="minorHAnsi"/>
          <w:color w:val="auto"/>
          <w:szCs w:val="20"/>
        </w:rPr>
      </w:pPr>
      <w:r w:rsidRPr="004F0D3C">
        <w:rPr>
          <w:rFonts w:cstheme="minorHAnsi"/>
          <w:color w:val="auto"/>
          <w:szCs w:val="20"/>
        </w:rPr>
        <w:t xml:space="preserve">Les marchés subséquents passés sur le fondement de l’accord-cadre seront </w:t>
      </w:r>
      <w:r w:rsidR="00CF0487">
        <w:rPr>
          <w:rFonts w:cstheme="minorHAnsi"/>
          <w:color w:val="auto"/>
          <w:szCs w:val="20"/>
        </w:rPr>
        <w:t xml:space="preserve">des marchés simples </w:t>
      </w:r>
      <w:r w:rsidRPr="004F0D3C">
        <w:rPr>
          <w:rFonts w:cstheme="minorHAnsi"/>
          <w:color w:val="auto"/>
          <w:szCs w:val="20"/>
        </w:rPr>
        <w:t xml:space="preserve">traités à prix forfaitaires établis sur la base du document qui sera désigné dans le marché subséquent (devis.). </w:t>
      </w:r>
    </w:p>
    <w:p w14:paraId="5043F5C5" w14:textId="77777777" w:rsidR="002D0162" w:rsidRPr="00F35DFC" w:rsidRDefault="002D0162" w:rsidP="009355A5">
      <w:pPr>
        <w:ind w:right="-77"/>
        <w:jc w:val="both"/>
      </w:pPr>
    </w:p>
    <w:p w14:paraId="025A8B8A" w14:textId="77777777" w:rsidR="009E7CFE" w:rsidRPr="009E7CFE" w:rsidRDefault="009E7CFE" w:rsidP="009E7CFE">
      <w:pPr>
        <w:autoSpaceDE w:val="0"/>
        <w:autoSpaceDN w:val="0"/>
        <w:adjustRightInd w:val="0"/>
        <w:spacing w:after="0" w:line="240" w:lineRule="auto"/>
        <w:jc w:val="both"/>
        <w:rPr>
          <w:rFonts w:cs="Arial"/>
          <w:color w:val="00417B" w:themeColor="background1" w:themeShade="BF"/>
          <w:sz w:val="22"/>
        </w:rPr>
      </w:pPr>
    </w:p>
    <w:p w14:paraId="1E31D4D6" w14:textId="4CC8DAEF" w:rsidR="00FC33E4" w:rsidRDefault="006D0285" w:rsidP="006D0285">
      <w:pPr>
        <w:pStyle w:val="ARTICLE"/>
        <w:spacing w:after="120"/>
        <w:ind w:hanging="720"/>
        <w:outlineLvl w:val="0"/>
      </w:pPr>
      <w:r>
        <w:t xml:space="preserve">REPARTITION DE </w:t>
      </w:r>
      <w:r w:rsidRPr="006D0285">
        <w:rPr>
          <w:szCs w:val="20"/>
        </w:rPr>
        <w:t>PAIEMENT</w:t>
      </w:r>
    </w:p>
    <w:p w14:paraId="42268586" w14:textId="69C68646" w:rsidR="009E3DC5" w:rsidRPr="009E3DC5" w:rsidRDefault="00D669A3" w:rsidP="009E3DC5">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 xml:space="preserve">.1 -Répartition des paiements en cas de groupement conjoint </w:t>
      </w:r>
    </w:p>
    <w:p w14:paraId="54BFFF41" w14:textId="2DB7C81B" w:rsidR="006D0285" w:rsidRPr="009E3DC5" w:rsidRDefault="009E3DC5" w:rsidP="009E3DC5">
      <w:pPr>
        <w:tabs>
          <w:tab w:val="left" w:pos="426"/>
        </w:tabs>
        <w:suppressAutoHyphens/>
        <w:spacing w:before="240" w:after="120" w:line="240" w:lineRule="auto"/>
        <w:jc w:val="both"/>
        <w:rPr>
          <w:rFonts w:eastAsia="Times New Roman" w:cstheme="minorHAnsi"/>
          <w:color w:val="auto"/>
          <w:szCs w:val="20"/>
          <w:lang w:eastAsia="zh-CN"/>
        </w:rPr>
      </w:pPr>
      <w:r w:rsidRPr="009E3DC5">
        <w:rPr>
          <w:rFonts w:eastAsia="Times New Roman" w:cstheme="minorHAnsi"/>
          <w:color w:val="auto"/>
          <w:szCs w:val="20"/>
          <w:lang w:eastAsia="zh-CN"/>
        </w:rPr>
        <w:t>La répartition entre co-traitant sera déterminée dans chaque bon de commande.</w:t>
      </w:r>
    </w:p>
    <w:p w14:paraId="64B04EAE" w14:textId="2395DF28" w:rsidR="006D0285" w:rsidRPr="00391410" w:rsidRDefault="00D669A3"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.2–Sous-traitance</w:t>
      </w:r>
    </w:p>
    <w:p w14:paraId="5AC762E5" w14:textId="426C14A5" w:rsidR="006D0285" w:rsidRPr="009E3DC5"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 xml:space="preserve"> Je/nous n’envisage/n’envisageons pas de </w:t>
      </w:r>
      <w:r w:rsidR="009E3DC5" w:rsidRPr="009E3DC5">
        <w:rPr>
          <w:rFonts w:eastAsia="Times New Roman" w:cstheme="minorHAnsi"/>
          <w:color w:val="auto"/>
          <w:szCs w:val="20"/>
          <w:lang w:eastAsia="zh-CN"/>
        </w:rPr>
        <w:t>sous-traiter</w:t>
      </w:r>
      <w:r w:rsidRPr="009E3DC5">
        <w:rPr>
          <w:rFonts w:eastAsia="Times New Roman" w:cstheme="minorHAnsi"/>
          <w:color w:val="auto"/>
          <w:szCs w:val="20"/>
          <w:lang w:eastAsia="zh-CN"/>
        </w:rPr>
        <w:t xml:space="preserve"> une partie des prestations prévues au marché</w:t>
      </w:r>
    </w:p>
    <w:p w14:paraId="2E29C46F" w14:textId="66EA205B" w:rsidR="006D0285" w:rsidRPr="009E3DC5" w:rsidRDefault="006D0285" w:rsidP="006D0285">
      <w:pPr>
        <w:tabs>
          <w:tab w:val="left" w:pos="426"/>
        </w:tabs>
        <w:suppressAutoHyphens/>
        <w:spacing w:before="120" w:after="120" w:line="240" w:lineRule="auto"/>
        <w:rPr>
          <w:rStyle w:val="lev"/>
          <w:rFonts w:eastAsia="Times New Roman" w:cstheme="minorHAnsi"/>
          <w:b w:val="0"/>
          <w:bCs w:val="0"/>
          <w:color w:val="auto"/>
          <w:szCs w:val="20"/>
          <w:lang w:eastAsia="zh-CN"/>
        </w:rPr>
      </w:pP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 xml:space="preserve"> Je/nous envisage/envisageons de </w:t>
      </w:r>
      <w:r w:rsidR="009E3DC5" w:rsidRPr="009E3DC5">
        <w:rPr>
          <w:rFonts w:eastAsia="Times New Roman" w:cstheme="minorHAnsi"/>
          <w:color w:val="auto"/>
          <w:szCs w:val="20"/>
          <w:lang w:eastAsia="zh-CN"/>
        </w:rPr>
        <w:t>sous-traiter</w:t>
      </w:r>
      <w:r w:rsidRPr="009E3DC5">
        <w:rPr>
          <w:rFonts w:eastAsia="Times New Roman" w:cstheme="minorHAnsi"/>
          <w:color w:val="auto"/>
          <w:szCs w:val="20"/>
          <w:lang w:eastAsia="zh-CN"/>
        </w:rPr>
        <w:t xml:space="preserve"> une partie des prestations prévues au marché</w:t>
      </w:r>
    </w:p>
    <w:p w14:paraId="6A0DA633" w14:textId="7CC5DC3A" w:rsidR="006D0285" w:rsidRPr="009E3DC5" w:rsidRDefault="006D0285" w:rsidP="006D0285">
      <w:pPr>
        <w:tabs>
          <w:tab w:val="left" w:pos="3005"/>
        </w:tabs>
        <w:rPr>
          <w:color w:val="auto"/>
        </w:rPr>
      </w:pPr>
    </w:p>
    <w:p w14:paraId="1819E8D3" w14:textId="77337C4A" w:rsidR="00CA5E73" w:rsidRPr="00CA5E73" w:rsidRDefault="00CA5E73" w:rsidP="00CA5E73">
      <w:pPr>
        <w:pStyle w:val="ARTICLE"/>
        <w:spacing w:after="120"/>
        <w:ind w:hanging="720"/>
        <w:outlineLvl w:val="0"/>
      </w:pPr>
      <w:r w:rsidRPr="00CA5E73">
        <w:t>PAIEMENT - AVANCE</w:t>
      </w:r>
    </w:p>
    <w:p w14:paraId="3463C53D" w14:textId="036B8BCC" w:rsidR="00CA5E73" w:rsidRPr="00391410" w:rsidRDefault="00D669A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w:t>
      </w:r>
      <w:r w:rsidR="00CA5E73" w:rsidRPr="00391410">
        <w:rPr>
          <w:rFonts w:ascii="Calibri" w:eastAsia="Calibri" w:hAnsi="Calibri" w:cs="Arial"/>
          <w:color w:val="00B0F0"/>
          <w:szCs w:val="20"/>
          <w:u w:val="single"/>
        </w:rPr>
        <w:t>.1 - Compte (s) à créditer (candidat seul / mandataire du groupement / compte unique) :</w:t>
      </w:r>
    </w:p>
    <w:p w14:paraId="729275E5" w14:textId="77777777" w:rsidR="00CA5E73" w:rsidRPr="009E3DC5" w:rsidRDefault="00CA5E73" w:rsidP="00990583">
      <w:pPr>
        <w:pStyle w:val="Paragraphedeliste"/>
        <w:numPr>
          <w:ilvl w:val="0"/>
          <w:numId w:val="5"/>
        </w:numPr>
        <w:tabs>
          <w:tab w:val="left" w:pos="426"/>
        </w:tabs>
        <w:suppressAutoHyphens/>
        <w:spacing w:after="240" w:line="240" w:lineRule="auto"/>
        <w:contextualSpacing w:val="0"/>
        <w:jc w:val="both"/>
        <w:rPr>
          <w:rFonts w:asciiTheme="minorHAnsi" w:hAnsiTheme="minorHAnsi" w:cstheme="minorHAnsi"/>
          <w:b/>
          <w:color w:val="auto"/>
          <w:sz w:val="20"/>
          <w:szCs w:val="20"/>
          <w:lang w:eastAsia="zh-CN"/>
        </w:rPr>
      </w:pPr>
      <w:r w:rsidRPr="009E3DC5">
        <w:rPr>
          <w:rFonts w:asciiTheme="minorHAnsi" w:hAnsiTheme="minorHAnsi" w:cstheme="minorHAnsi"/>
          <w:b/>
          <w:i/>
          <w:color w:val="auto"/>
          <w:sz w:val="20"/>
          <w:szCs w:val="20"/>
          <w:lang w:eastAsia="zh-CN"/>
        </w:rPr>
        <w:t>Joindre un ou des relevé(s) d’identité bancaire ou postal.</w:t>
      </w:r>
    </w:p>
    <w:p w14:paraId="77C1CFFE" w14:textId="77777777" w:rsidR="00CA5E73" w:rsidRPr="009E3DC5"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Nom de l’établissement bancaire :</w:t>
      </w:r>
    </w:p>
    <w:p w14:paraId="200896DB" w14:textId="616E9A4E" w:rsidR="00CA5E73" w:rsidRPr="009E3DC5"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Numéro de compte :</w:t>
      </w:r>
    </w:p>
    <w:p w14:paraId="666DB089" w14:textId="191A61A5" w:rsidR="00391410" w:rsidRPr="00391410" w:rsidRDefault="00CA5E7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7.2 - Compte (s) à créditer en cas de groupement conjoint :</w:t>
      </w:r>
    </w:p>
    <w:p w14:paraId="75CF8470" w14:textId="77777777" w:rsidR="00CA5E73" w:rsidRPr="009E3DC5" w:rsidRDefault="00CA5E73" w:rsidP="00CA5E73">
      <w:pPr>
        <w:tabs>
          <w:tab w:val="left" w:pos="426"/>
        </w:tabs>
        <w:suppressAutoHyphens/>
        <w:spacing w:after="0" w:line="240" w:lineRule="auto"/>
        <w:rPr>
          <w:rFonts w:eastAsia="Times New Roman" w:cstheme="minorHAnsi"/>
          <w:color w:val="auto"/>
          <w:szCs w:val="20"/>
          <w:lang w:eastAsia="zh-CN"/>
        </w:rPr>
      </w:pPr>
      <w:r w:rsidRPr="009E3DC5">
        <w:rPr>
          <w:rFonts w:eastAsia="Wingdings" w:cstheme="minorHAnsi"/>
          <w:b/>
          <w:color w:val="auto"/>
          <w:spacing w:val="-10"/>
          <w:szCs w:val="20"/>
          <w:lang w:eastAsia="zh-CN"/>
        </w:rPr>
        <w:t xml:space="preserve">En cas de groupement conjoint, </w:t>
      </w:r>
      <w:r w:rsidRPr="009E3DC5">
        <w:rPr>
          <w:rFonts w:eastAsia="Times New Roman" w:cstheme="minorHAnsi"/>
          <w:color w:val="auto"/>
          <w:szCs w:val="20"/>
          <w:lang w:eastAsia="zh-CN"/>
        </w:rPr>
        <w:t xml:space="preserve">les paiements sont à effectuer sur : </w:t>
      </w:r>
    </w:p>
    <w:p w14:paraId="3518B313" w14:textId="77777777" w:rsidR="00CA5E73" w:rsidRPr="009E3DC5" w:rsidRDefault="00CA5E73" w:rsidP="00CA5E73">
      <w:pPr>
        <w:tabs>
          <w:tab w:val="left" w:pos="426"/>
        </w:tabs>
        <w:suppressAutoHyphens/>
        <w:spacing w:after="0" w:line="240" w:lineRule="auto"/>
        <w:rPr>
          <w:rFonts w:eastAsia="Times New Roman" w:cstheme="minorHAnsi"/>
          <w:color w:val="auto"/>
          <w:szCs w:val="20"/>
          <w:lang w:eastAsia="zh-CN"/>
        </w:rPr>
      </w:pPr>
      <w:r w:rsidRPr="009E3DC5">
        <w:rPr>
          <w:rFonts w:eastAsia="Times New Roman" w:cstheme="minorHAnsi"/>
          <w:color w:val="auto"/>
          <w:szCs w:val="20"/>
          <w:lang w:eastAsia="zh-CN"/>
        </w:rPr>
        <w:t xml:space="preserve">(cocher la case correspondante) </w:t>
      </w:r>
    </w:p>
    <w:p w14:paraId="0F9AB972" w14:textId="77777777" w:rsidR="00CA5E73" w:rsidRPr="009E3DC5" w:rsidRDefault="00CA5E73" w:rsidP="00CA5E73">
      <w:pPr>
        <w:tabs>
          <w:tab w:val="left" w:pos="426"/>
        </w:tabs>
        <w:suppressAutoHyphens/>
        <w:spacing w:after="0" w:line="240" w:lineRule="auto"/>
        <w:rPr>
          <w:rFonts w:eastAsia="Times New Roman" w:cstheme="minorHAnsi"/>
          <w:color w:val="auto"/>
          <w:szCs w:val="20"/>
          <w:lang w:eastAsia="zh-CN"/>
        </w:rPr>
      </w:pPr>
    </w:p>
    <w:p w14:paraId="3DC90037" w14:textId="2E3A1669" w:rsidR="00CA5E73" w:rsidRPr="009E3DC5"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 xml:space="preserve"> Le compte du m</w:t>
      </w:r>
      <w:r w:rsidR="00D669A3" w:rsidRPr="009E3DC5">
        <w:rPr>
          <w:rFonts w:eastAsia="Times New Roman" w:cstheme="minorHAnsi"/>
          <w:color w:val="auto"/>
          <w:szCs w:val="20"/>
          <w:lang w:eastAsia="zh-CN"/>
        </w:rPr>
        <w:t>andataire (compte référence au 7</w:t>
      </w:r>
      <w:r w:rsidRPr="009E3DC5">
        <w:rPr>
          <w:rFonts w:eastAsia="Times New Roman" w:cstheme="minorHAnsi"/>
          <w:color w:val="auto"/>
          <w:szCs w:val="20"/>
          <w:lang w:eastAsia="zh-CN"/>
        </w:rPr>
        <w:t>.1)</w:t>
      </w:r>
    </w:p>
    <w:p w14:paraId="631A017D" w14:textId="47785FA7" w:rsidR="00CA5E73" w:rsidRPr="009E3DC5"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 xml:space="preserve"> Un compte unique ouvert au nom du groupement (compte référencé au </w:t>
      </w:r>
      <w:r w:rsidR="00D669A3" w:rsidRPr="009E3DC5">
        <w:rPr>
          <w:rFonts w:eastAsia="Times New Roman" w:cstheme="minorHAnsi"/>
          <w:color w:val="auto"/>
          <w:szCs w:val="20"/>
          <w:lang w:eastAsia="zh-CN"/>
        </w:rPr>
        <w:t>7</w:t>
      </w:r>
      <w:r w:rsidRPr="009E3DC5">
        <w:rPr>
          <w:rFonts w:eastAsia="Times New Roman" w:cstheme="minorHAnsi"/>
          <w:color w:val="auto"/>
          <w:szCs w:val="20"/>
          <w:lang w:eastAsia="zh-CN"/>
        </w:rPr>
        <w:t>.1)</w:t>
      </w:r>
    </w:p>
    <w:p w14:paraId="6A9E0756" w14:textId="763527F6" w:rsidR="00CA5E73" w:rsidRPr="009E3DC5" w:rsidRDefault="00CA5E73" w:rsidP="00CA5E73">
      <w:pPr>
        <w:tabs>
          <w:tab w:val="left" w:pos="426"/>
        </w:tabs>
        <w:suppressAutoHyphens/>
        <w:spacing w:before="120" w:after="240" w:line="240" w:lineRule="auto"/>
        <w:rPr>
          <w:rFonts w:eastAsia="Times New Roman" w:cstheme="minorHAnsi"/>
          <w:color w:val="auto"/>
          <w:szCs w:val="20"/>
          <w:lang w:eastAsia="zh-CN"/>
        </w:rPr>
      </w:pP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 xml:space="preserve"> Les comptes de chaque cotraitant définies ci-dessous et selon la r</w:t>
      </w:r>
      <w:r w:rsidR="00D669A3" w:rsidRPr="009E3DC5">
        <w:rPr>
          <w:rFonts w:eastAsia="Times New Roman" w:cstheme="minorHAnsi"/>
          <w:color w:val="auto"/>
          <w:szCs w:val="20"/>
          <w:lang w:eastAsia="zh-CN"/>
        </w:rPr>
        <w:t>épartition définie à l’article 6</w:t>
      </w:r>
      <w:r w:rsidRPr="009E3DC5">
        <w:rPr>
          <w:rFonts w:eastAsia="Times New Roman" w:cstheme="minorHAnsi"/>
          <w:color w:val="auto"/>
          <w:szCs w:val="20"/>
          <w:lang w:eastAsia="zh-CN"/>
        </w:rPr>
        <w:t xml:space="preserve">.1 et/ou annexé : </w:t>
      </w:r>
    </w:p>
    <w:p w14:paraId="4B8C665A" w14:textId="77777777" w:rsidR="00CA5E73" w:rsidRPr="009E3DC5"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9E3DC5">
        <w:rPr>
          <w:rFonts w:eastAsia="Times New Roman" w:cstheme="minorHAnsi"/>
          <w:color w:val="auto"/>
          <w:szCs w:val="20"/>
          <w:lang w:eastAsia="fr-FR"/>
        </w:rPr>
        <w:tab/>
      </w: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Nom de l’établissement bancaire :</w:t>
      </w:r>
    </w:p>
    <w:p w14:paraId="643F6B0D" w14:textId="77777777" w:rsidR="00CA5E73" w:rsidRPr="009E3DC5"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9E3DC5">
        <w:rPr>
          <w:rFonts w:eastAsia="Times New Roman" w:cstheme="minorHAnsi"/>
          <w:color w:val="auto"/>
          <w:szCs w:val="20"/>
          <w:lang w:eastAsia="fr-FR"/>
        </w:rPr>
        <w:tab/>
      </w: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Numéro de compte :</w:t>
      </w:r>
    </w:p>
    <w:p w14:paraId="6FFAC230" w14:textId="77777777" w:rsidR="00CA5E73" w:rsidRPr="00CA5E73" w:rsidRDefault="00CA5E73" w:rsidP="00CA5E73">
      <w:pPr>
        <w:tabs>
          <w:tab w:val="left" w:pos="426"/>
        </w:tabs>
        <w:suppressAutoHyphens/>
        <w:spacing w:before="120" w:after="120" w:line="240" w:lineRule="auto"/>
        <w:rPr>
          <w:rFonts w:eastAsia="Times New Roman" w:cstheme="minorHAnsi"/>
          <w:b/>
          <w:color w:val="auto"/>
          <w:szCs w:val="20"/>
          <w:lang w:eastAsia="zh-CN"/>
        </w:rPr>
      </w:pPr>
    </w:p>
    <w:p w14:paraId="01F89DEF" w14:textId="6B6F6109" w:rsidR="00CA5E73"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lastRenderedPageBreak/>
        <w:t>7</w:t>
      </w:r>
      <w:r w:rsidR="00CA5E73" w:rsidRPr="00391410">
        <w:rPr>
          <w:rFonts w:ascii="Calibri" w:eastAsia="Calibri" w:hAnsi="Calibri" w:cs="Arial"/>
          <w:color w:val="00B0F0"/>
          <w:szCs w:val="20"/>
          <w:u w:val="single"/>
        </w:rPr>
        <w:t xml:space="preserve">.3– Avance </w:t>
      </w:r>
      <w:r w:rsidR="00391410" w:rsidRPr="00391410">
        <w:rPr>
          <w:rFonts w:ascii="Calibri" w:eastAsia="Calibri" w:hAnsi="Calibri" w:cs="Arial"/>
          <w:color w:val="00B0F0"/>
          <w:szCs w:val="20"/>
          <w:u w:val="single"/>
        </w:rPr>
        <w:t>(</w:t>
      </w:r>
      <w:r w:rsidR="00D669A3" w:rsidRPr="00391410">
        <w:rPr>
          <w:rFonts w:ascii="Calibri" w:eastAsia="Calibri" w:hAnsi="Calibri" w:cs="Arial"/>
          <w:color w:val="00B0F0"/>
          <w:szCs w:val="20"/>
          <w:u w:val="single"/>
        </w:rPr>
        <w:t>articles R2191-7 et R2191-16 du Code de la Commande Publique)</w:t>
      </w:r>
    </w:p>
    <w:p w14:paraId="39CF7BEB" w14:textId="77777777" w:rsidR="00CA5E73" w:rsidRPr="009E3DC5" w:rsidRDefault="00CA5E73" w:rsidP="00CA5E73">
      <w:pPr>
        <w:tabs>
          <w:tab w:val="left" w:pos="426"/>
        </w:tabs>
        <w:suppressAutoHyphens/>
        <w:spacing w:after="0" w:line="240" w:lineRule="auto"/>
        <w:rPr>
          <w:rFonts w:eastAsia="Times New Roman" w:cstheme="minorHAnsi"/>
          <w:i/>
          <w:color w:val="auto"/>
          <w:szCs w:val="20"/>
          <w:lang w:eastAsia="zh-CN"/>
        </w:rPr>
      </w:pPr>
      <w:r w:rsidRPr="009E3DC5">
        <w:rPr>
          <w:rFonts w:eastAsia="Times New Roman" w:cstheme="minorHAnsi"/>
          <w:color w:val="auto"/>
          <w:szCs w:val="20"/>
          <w:lang w:eastAsia="zh-CN"/>
        </w:rPr>
        <w:t>Je renonce au bénéfice de l'avance :</w:t>
      </w:r>
      <w:r w:rsidRPr="009E3DC5">
        <w:rPr>
          <w:rFonts w:eastAsia="Times New Roman" w:cstheme="minorHAnsi"/>
          <w:color w:val="auto"/>
          <w:szCs w:val="20"/>
          <w:lang w:eastAsia="zh-CN"/>
        </w:rPr>
        <w:tab/>
      </w:r>
      <w:r w:rsidRPr="009E3DC5">
        <w:rPr>
          <w:rFonts w:eastAsia="Times New Roman" w:cstheme="minorHAnsi"/>
          <w:color w:val="auto"/>
          <w:szCs w:val="20"/>
          <w:lang w:eastAsia="zh-CN"/>
        </w:rPr>
        <w:tab/>
      </w:r>
      <w:r w:rsidRPr="009E3DC5">
        <w:rPr>
          <w:rFonts w:eastAsia="Times New Roman" w:cstheme="minorHAnsi"/>
          <w:color w:val="auto"/>
          <w:szCs w:val="20"/>
          <w:lang w:eastAsia="zh-CN"/>
        </w:rPr>
        <w:tab/>
      </w:r>
      <w:r w:rsidRPr="009E3DC5">
        <w:rPr>
          <w:rFonts w:eastAsia="Times New Roman" w:cstheme="minorHAnsi"/>
          <w:color w:val="auto"/>
          <w:szCs w:val="20"/>
          <w:lang w:eastAsia="zh-CN"/>
        </w:rPr>
        <w:tab/>
      </w: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zh-CN"/>
        </w:rPr>
        <w:tab/>
        <w:t>NON</w:t>
      </w:r>
      <w:r w:rsidRPr="009E3DC5">
        <w:rPr>
          <w:rFonts w:eastAsia="Times New Roman" w:cstheme="minorHAnsi"/>
          <w:color w:val="auto"/>
          <w:szCs w:val="20"/>
          <w:lang w:eastAsia="zh-CN"/>
        </w:rPr>
        <w:tab/>
      </w:r>
      <w:r w:rsidRPr="009E3DC5">
        <w:rPr>
          <w:rFonts w:eastAsia="Times New Roman" w:cstheme="minorHAnsi"/>
          <w:color w:val="auto"/>
          <w:szCs w:val="20"/>
          <w:lang w:eastAsia="zh-CN"/>
        </w:rPr>
        <w:tab/>
      </w:r>
      <w:r w:rsidRPr="009E3DC5">
        <w:rPr>
          <w:rFonts w:eastAsia="Times New Roman" w:cstheme="minorHAnsi"/>
          <w:color w:val="auto"/>
          <w:szCs w:val="20"/>
          <w:lang w:eastAsia="fr-FR"/>
        </w:rPr>
        <w:sym w:font="Wingdings" w:char="F06F"/>
      </w:r>
      <w:r w:rsidRPr="009E3DC5">
        <w:rPr>
          <w:rFonts w:eastAsia="Times New Roman" w:cstheme="minorHAnsi"/>
          <w:color w:val="auto"/>
          <w:szCs w:val="20"/>
          <w:lang w:eastAsia="fr-FR"/>
        </w:rPr>
        <w:tab/>
      </w:r>
      <w:r w:rsidRPr="009E3DC5">
        <w:rPr>
          <w:rFonts w:eastAsia="Times New Roman" w:cstheme="minorHAnsi"/>
          <w:color w:val="auto"/>
          <w:szCs w:val="20"/>
          <w:lang w:eastAsia="zh-CN"/>
        </w:rPr>
        <w:t>OUI</w:t>
      </w:r>
    </w:p>
    <w:p w14:paraId="68201DB2" w14:textId="74D303C4" w:rsidR="004E20E9" w:rsidRPr="009E3DC5" w:rsidRDefault="00CA5E73" w:rsidP="00CA5E73">
      <w:pPr>
        <w:tabs>
          <w:tab w:val="left" w:pos="3005"/>
        </w:tabs>
        <w:rPr>
          <w:rFonts w:eastAsia="Times New Roman" w:cstheme="minorHAnsi"/>
          <w:i/>
          <w:color w:val="auto"/>
          <w:szCs w:val="20"/>
          <w:lang w:eastAsia="zh-CN"/>
        </w:rPr>
      </w:pPr>
      <w:r w:rsidRPr="009E3DC5">
        <w:rPr>
          <w:rFonts w:eastAsia="Times New Roman" w:cstheme="minorHAnsi"/>
          <w:i/>
          <w:color w:val="auto"/>
          <w:szCs w:val="20"/>
          <w:lang w:eastAsia="zh-CN"/>
        </w:rPr>
        <w:t>(Cocher la case correspondante.)</w:t>
      </w:r>
    </w:p>
    <w:p w14:paraId="33202875" w14:textId="77777777" w:rsidR="004E20E9" w:rsidRPr="009E3DC5" w:rsidRDefault="004E20E9" w:rsidP="00CA5E73">
      <w:pPr>
        <w:tabs>
          <w:tab w:val="left" w:pos="3005"/>
        </w:tabs>
        <w:rPr>
          <w:rFonts w:eastAsia="Times New Roman" w:cstheme="minorHAnsi"/>
          <w:i/>
          <w:color w:val="auto"/>
          <w:szCs w:val="20"/>
          <w:lang w:eastAsia="zh-CN"/>
        </w:rPr>
      </w:pPr>
    </w:p>
    <w:p w14:paraId="327DB3BD" w14:textId="45067660" w:rsidR="00751DFC" w:rsidRDefault="00751DFC" w:rsidP="00751DFC">
      <w:pPr>
        <w:pStyle w:val="ARTICLE"/>
        <w:spacing w:after="120"/>
        <w:ind w:hanging="720"/>
        <w:outlineLvl w:val="0"/>
      </w:pPr>
      <w:r w:rsidRPr="00751DFC">
        <w:t>SIGNATURE DES PARTIES</w:t>
      </w:r>
    </w:p>
    <w:p w14:paraId="3DFA925A" w14:textId="143293BD" w:rsidR="00751DFC"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8.1 – Signature du contractant</w:t>
      </w:r>
    </w:p>
    <w:p w14:paraId="50CD6B79" w14:textId="3E34C065"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r w:rsidRPr="0095770B">
        <w:rPr>
          <w:rFonts w:eastAsia="Times New Roman" w:cstheme="minorHAnsi"/>
          <w:b/>
          <w:color w:val="auto"/>
          <w:szCs w:val="20"/>
        </w:rPr>
        <w:t>Fait en un seul original</w:t>
      </w:r>
    </w:p>
    <w:p w14:paraId="7E74446E" w14:textId="77777777" w:rsidR="005B0723" w:rsidRPr="0095770B" w:rsidRDefault="005B0723"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p>
    <w:p w14:paraId="73A0E6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7EB9E179"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C0BE3F5" w14:textId="0A8AEAA5"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A ……………………………………………....                                                     Le ………………………………………….</w:t>
      </w:r>
    </w:p>
    <w:p w14:paraId="2F34F15E"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1C61F1"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4E61644"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 xml:space="preserve">NOM et prénom du signataire : </w:t>
      </w:r>
    </w:p>
    <w:p w14:paraId="69F125FD"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34B3B5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Signature électronique</w:t>
      </w:r>
    </w:p>
    <w:p w14:paraId="5830700A"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5471E0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456D532"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6ED3166" w14:textId="195338B1"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8B29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3C69D8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43A5C29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both"/>
        <w:rPr>
          <w:rFonts w:eastAsia="Times New Roman" w:cstheme="minorHAnsi"/>
          <w:i/>
          <w:color w:val="auto"/>
          <w:sz w:val="16"/>
          <w:szCs w:val="20"/>
        </w:rPr>
      </w:pPr>
      <w:r w:rsidRPr="0095770B">
        <w:rPr>
          <w:rFonts w:eastAsia="Times New Roman" w:cstheme="minorHAnsi"/>
          <w:i/>
          <w:color w:val="auto"/>
          <w:sz w:val="16"/>
          <w:szCs w:val="20"/>
        </w:rPr>
        <w:t>*le signataire doit avoir le pouvoir d’engager la personne qu’il représente</w:t>
      </w:r>
    </w:p>
    <w:p w14:paraId="4925D545"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 w:val="16"/>
          <w:szCs w:val="20"/>
        </w:rPr>
      </w:pPr>
      <w:r w:rsidRPr="0095770B">
        <w:rPr>
          <w:rFonts w:eastAsia="Times New Roman" w:cstheme="minorHAnsi"/>
          <w:i/>
          <w:color w:val="auto"/>
          <w:sz w:val="16"/>
          <w:szCs w:val="20"/>
        </w:rPr>
        <w:t>**si le mandataire du groupement n’a pas été habilité à signer l’acte d’engagement, l’ensemble des membres se devront d’apposer leur signature</w:t>
      </w:r>
    </w:p>
    <w:p w14:paraId="4B73926E" w14:textId="77777777" w:rsidR="00751DFC" w:rsidRPr="00751DFC" w:rsidRDefault="00751DFC" w:rsidP="00751DFC">
      <w:pPr>
        <w:rPr>
          <w:rFonts w:eastAsia="Times New Roman" w:cstheme="minorHAnsi"/>
          <w:color w:val="auto"/>
          <w:szCs w:val="20"/>
        </w:rPr>
      </w:pPr>
    </w:p>
    <w:p w14:paraId="1F25CB82" w14:textId="77777777" w:rsidR="004E20E9" w:rsidRDefault="004E20E9" w:rsidP="00751DFC">
      <w:pPr>
        <w:tabs>
          <w:tab w:val="left" w:pos="1753"/>
        </w:tabs>
        <w:rPr>
          <w:rFonts w:cstheme="minorHAnsi"/>
          <w:color w:val="auto"/>
          <w:szCs w:val="20"/>
        </w:rPr>
      </w:pPr>
    </w:p>
    <w:p w14:paraId="0C12D22E" w14:textId="520811BB" w:rsidR="00751DFC" w:rsidRPr="00391410" w:rsidRDefault="00DF2744" w:rsidP="00391410">
      <w:pPr>
        <w:tabs>
          <w:tab w:val="left" w:pos="426"/>
        </w:tabs>
        <w:suppressAutoHyphens/>
        <w:spacing w:before="240" w:after="120" w:line="240" w:lineRule="auto"/>
        <w:jc w:val="both"/>
        <w:rPr>
          <w:rFonts w:ascii="Calibri" w:eastAsia="Calibri" w:hAnsi="Calibri" w:cs="Arial"/>
          <w:color w:val="00B0F0"/>
          <w:szCs w:val="20"/>
          <w:u w:val="single"/>
        </w:rPr>
      </w:pPr>
      <w:r>
        <w:rPr>
          <w:rFonts w:ascii="Calibri" w:eastAsia="Calibri" w:hAnsi="Calibri" w:cs="Arial"/>
          <w:color w:val="00B0F0"/>
          <w:szCs w:val="20"/>
          <w:u w:val="single"/>
        </w:rPr>
        <w:t>8.2 – Décision et signature de la CCI HAUTS-DE-FRANCE.</w:t>
      </w:r>
    </w:p>
    <w:p w14:paraId="21D40F24" w14:textId="55830008" w:rsidR="00751DFC" w:rsidRPr="00751DFC" w:rsidRDefault="00751DFC" w:rsidP="00751DFC">
      <w:pPr>
        <w:keepLines/>
        <w:widowControl w:val="0"/>
        <w:spacing w:before="120" w:after="240" w:line="240" w:lineRule="auto"/>
        <w:rPr>
          <w:rFonts w:eastAsia="Times New Roman" w:cstheme="minorHAnsi"/>
          <w:b/>
          <w:color w:val="auto"/>
          <w:szCs w:val="20"/>
          <w:lang w:eastAsia="fr-FR"/>
        </w:rPr>
      </w:pPr>
      <w:r>
        <w:rPr>
          <w:rFonts w:eastAsia="Times New Roman" w:cstheme="minorHAnsi"/>
          <w:b/>
          <w:color w:val="auto"/>
          <w:szCs w:val="20"/>
          <w:lang w:eastAsia="fr-FR"/>
        </w:rPr>
        <w:t>La présente offre est acceptée.</w:t>
      </w:r>
    </w:p>
    <w:p w14:paraId="4915EA0E" w14:textId="3BCB0E6F"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r>
        <w:rPr>
          <w:rFonts w:eastAsia="Times New Roman" w:cstheme="minorHAnsi"/>
          <w:b/>
          <w:color w:val="auto"/>
          <w:szCs w:val="20"/>
        </w:rPr>
        <w:t>La Chambre de Commerce et d’Industrie de région HAUTS-DE-FRANCE</w:t>
      </w:r>
    </w:p>
    <w:p w14:paraId="4C9C34B7" w14:textId="5434AC09" w:rsidR="005B0723" w:rsidRDefault="005B0723" w:rsidP="008A5A7E">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p>
    <w:p w14:paraId="03B8A765" w14:textId="77777777" w:rsidR="008A5A7E" w:rsidRPr="00751DFC" w:rsidRDefault="008A5A7E" w:rsidP="008A5A7E">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p>
    <w:p w14:paraId="68C0EF87"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4CB20315"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642D0BD4"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751DFC">
        <w:rPr>
          <w:rFonts w:eastAsia="Times New Roman" w:cstheme="minorHAnsi"/>
          <w:b/>
          <w:color w:val="auto"/>
          <w:szCs w:val="20"/>
        </w:rPr>
        <w:t>A …………………………………</w:t>
      </w:r>
      <w:r>
        <w:rPr>
          <w:rFonts w:eastAsia="Times New Roman" w:cstheme="minorHAnsi"/>
          <w:b/>
          <w:color w:val="auto"/>
          <w:szCs w:val="20"/>
        </w:rPr>
        <w:t>…………..</w:t>
      </w:r>
      <w:r w:rsidRPr="00751DFC">
        <w:rPr>
          <w:rFonts w:eastAsia="Times New Roman" w:cstheme="minorHAnsi"/>
          <w:b/>
          <w:color w:val="auto"/>
          <w:szCs w:val="20"/>
        </w:rPr>
        <w:t>..                                                     Le ………………………………</w:t>
      </w:r>
      <w:r>
        <w:rPr>
          <w:rFonts w:eastAsia="Times New Roman" w:cstheme="minorHAnsi"/>
          <w:b/>
          <w:color w:val="auto"/>
          <w:szCs w:val="20"/>
        </w:rPr>
        <w:t>………….</w:t>
      </w:r>
    </w:p>
    <w:p w14:paraId="2F2B9DA2"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74B0C9F"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512409" w14:textId="301A7B88"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301DCC3" w14:textId="12BE85B3"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21BE6B7" w14:textId="7FF41994"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BB7AA22" w14:textId="77777777"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F139926" w14:textId="249163ED"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8B33FF4"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CE0222B"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7FCDB220" w14:textId="5DFA842A" w:rsidR="00751DFC" w:rsidRPr="008A5A7E" w:rsidRDefault="00751DFC" w:rsidP="008A5A7E">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color w:val="auto"/>
          <w:szCs w:val="20"/>
        </w:rPr>
      </w:pPr>
      <w:r>
        <w:rPr>
          <w:rFonts w:eastAsia="Times New Roman" w:cstheme="minorHAnsi"/>
          <w:color w:val="auto"/>
          <w:szCs w:val="20"/>
        </w:rPr>
        <w:t>(Représentant du Pouvoir Adjudicateur)</w:t>
      </w:r>
    </w:p>
    <w:sectPr w:rsidR="00751DFC" w:rsidRPr="008A5A7E" w:rsidSect="007B3ACB">
      <w:footerReference w:type="default" r:id="rId14"/>
      <w:type w:val="oddPage"/>
      <w:pgSz w:w="11900" w:h="16840"/>
      <w:pgMar w:top="1276" w:right="1134" w:bottom="2268" w:left="1134" w:header="709"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D7CB69" w14:textId="77777777" w:rsidR="00D33F43" w:rsidRDefault="00D33F43" w:rsidP="00C93BCB">
      <w:pPr>
        <w:spacing w:after="0" w:line="240" w:lineRule="auto"/>
      </w:pPr>
      <w:r>
        <w:separator/>
      </w:r>
    </w:p>
  </w:endnote>
  <w:endnote w:type="continuationSeparator" w:id="0">
    <w:p w14:paraId="63729184" w14:textId="77777777" w:rsidR="00D33F43" w:rsidRDefault="00D33F43" w:rsidP="00C93B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eiryo">
    <w:charset w:val="80"/>
    <w:family w:val="swiss"/>
    <w:pitch w:val="variable"/>
    <w:sig w:usb0="E00002FF" w:usb1="6AC7FFFF"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Times New Roman"/>
    <w:charset w:val="00"/>
    <w:family w:val="auto"/>
    <w:pitch w:val="variable"/>
    <w:sig w:usb0="00000000" w:usb1="5000A1FF" w:usb2="00000000" w:usb3="00000000" w:csb0="000001BF" w:csb1="00000000"/>
  </w:font>
  <w:font w:name="MinionPro-Regular">
    <w:panose1 w:val="00000000000000000000"/>
    <w:charset w:val="00"/>
    <w:family w:val="auto"/>
    <w:notTrueType/>
    <w:pitch w:val="default"/>
    <w:sig w:usb0="00000003" w:usb1="00000000" w:usb2="00000000" w:usb3="00000000" w:csb0="00000001" w:csb1="00000000"/>
  </w:font>
  <w:font w:name="Fira Sans Light">
    <w:charset w:val="00"/>
    <w:family w:val="swiss"/>
    <w:pitch w:val="variable"/>
    <w:sig w:usb0="600002FF"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D9539" w14:textId="32DC73A0" w:rsidR="0095034D" w:rsidRPr="00064C81" w:rsidRDefault="00751DFC" w:rsidP="00F92813">
    <w:pPr>
      <w:pStyle w:val="Pieddepage"/>
      <w:rPr>
        <w:color w:val="4D4D4D" w:themeColor="text1"/>
      </w:rPr>
    </w:pPr>
    <w:r>
      <w:rPr>
        <w:rStyle w:val="Numrodepage"/>
        <w:rFonts w:ascii="Arial" w:hAnsi="Arial" w:cs="Arial"/>
        <w:color w:val="4D4D4D" w:themeColor="text1"/>
        <w:sz w:val="18"/>
        <w:szCs w:val="18"/>
      </w:rPr>
      <w:t>A</w:t>
    </w:r>
    <w:r w:rsidR="00D669A3">
      <w:rPr>
        <w:rStyle w:val="Numrodepage"/>
        <w:rFonts w:ascii="Arial" w:hAnsi="Arial" w:cs="Arial"/>
        <w:color w:val="4D4D4D" w:themeColor="text1"/>
        <w:sz w:val="18"/>
        <w:szCs w:val="18"/>
      </w:rPr>
      <w:t>E CCIR-</w:t>
    </w:r>
    <w:r w:rsidR="00277CA8">
      <w:rPr>
        <w:rStyle w:val="Numrodepage"/>
        <w:rFonts w:ascii="Arial" w:hAnsi="Arial" w:cs="Arial"/>
        <w:color w:val="4D4D4D" w:themeColor="text1"/>
        <w:sz w:val="18"/>
        <w:szCs w:val="18"/>
      </w:rPr>
      <w:t>COM-2026-15</w:t>
    </w:r>
    <w:r w:rsidR="0095034D">
      <w:rPr>
        <w:rStyle w:val="Numrodepage"/>
        <w:rFonts w:ascii="Arial" w:hAnsi="Arial" w:cs="Arial"/>
        <w:color w:val="4D4D4D" w:themeColor="text1"/>
        <w:sz w:val="18"/>
        <w:szCs w:val="18"/>
      </w:rPr>
      <w:tab/>
    </w:r>
    <w:r w:rsidR="0095034D">
      <w:rPr>
        <w:rStyle w:val="Numrodepage"/>
        <w:rFonts w:ascii="Arial" w:hAnsi="Arial" w:cs="Arial"/>
        <w:color w:val="4D4D4D" w:themeColor="text1"/>
        <w:sz w:val="18"/>
        <w:szCs w:val="18"/>
      </w:rPr>
      <w:tab/>
    </w:r>
    <w:r w:rsidR="0095034D">
      <w:rPr>
        <w:rStyle w:val="Numrodepage"/>
        <w:rFonts w:ascii="Arial" w:hAnsi="Arial" w:cs="Arial"/>
        <w:color w:val="4D4D4D" w:themeColor="text1"/>
        <w:sz w:val="18"/>
        <w:szCs w:val="18"/>
      </w:rPr>
      <w:tab/>
    </w:r>
    <w:r w:rsidR="0095034D" w:rsidRPr="00064C81">
      <w:rPr>
        <w:rStyle w:val="Numrodepage"/>
        <w:rFonts w:ascii="Arial" w:hAnsi="Arial" w:cs="Arial"/>
        <w:color w:val="4D4D4D" w:themeColor="text1"/>
        <w:sz w:val="18"/>
        <w:szCs w:val="18"/>
      </w:rPr>
      <w:t xml:space="preserve">P. </w:t>
    </w:r>
    <w:r w:rsidR="0095034D" w:rsidRPr="00064C81">
      <w:rPr>
        <w:rStyle w:val="Numrodepage"/>
        <w:rFonts w:ascii="Arial" w:hAnsi="Arial" w:cs="Arial"/>
        <w:color w:val="4D4D4D" w:themeColor="text1"/>
        <w:sz w:val="18"/>
        <w:szCs w:val="18"/>
      </w:rPr>
      <w:fldChar w:fldCharType="begin"/>
    </w:r>
    <w:r w:rsidR="0095034D" w:rsidRPr="00064C81">
      <w:rPr>
        <w:rStyle w:val="Numrodepage"/>
        <w:rFonts w:ascii="Arial" w:hAnsi="Arial" w:cs="Arial"/>
        <w:color w:val="4D4D4D" w:themeColor="text1"/>
        <w:sz w:val="18"/>
        <w:szCs w:val="18"/>
      </w:rPr>
      <w:instrText xml:space="preserve"> PAGE </w:instrText>
    </w:r>
    <w:r w:rsidR="0095034D" w:rsidRPr="00064C81">
      <w:rPr>
        <w:rStyle w:val="Numrodepage"/>
        <w:rFonts w:ascii="Arial" w:hAnsi="Arial" w:cs="Arial"/>
        <w:color w:val="4D4D4D" w:themeColor="text1"/>
        <w:sz w:val="18"/>
        <w:szCs w:val="18"/>
      </w:rPr>
      <w:fldChar w:fldCharType="separate"/>
    </w:r>
    <w:r w:rsidR="00296D74">
      <w:rPr>
        <w:rStyle w:val="Numrodepage"/>
        <w:rFonts w:ascii="Arial" w:hAnsi="Arial" w:cs="Arial"/>
        <w:noProof/>
        <w:color w:val="4D4D4D" w:themeColor="text1"/>
        <w:sz w:val="18"/>
        <w:szCs w:val="18"/>
      </w:rPr>
      <w:t>10</w:t>
    </w:r>
    <w:r w:rsidR="0095034D" w:rsidRPr="00064C81">
      <w:rPr>
        <w:rStyle w:val="Numrodepage"/>
        <w:rFonts w:ascii="Arial" w:hAnsi="Arial" w:cs="Arial"/>
        <w:color w:val="4D4D4D" w:themeColor="text1"/>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BBA4DB" w14:textId="77777777" w:rsidR="00D33F43" w:rsidRDefault="00D33F43" w:rsidP="00C93BCB">
      <w:pPr>
        <w:spacing w:after="0" w:line="240" w:lineRule="auto"/>
      </w:pPr>
      <w:r>
        <w:separator/>
      </w:r>
    </w:p>
  </w:footnote>
  <w:footnote w:type="continuationSeparator" w:id="0">
    <w:p w14:paraId="0CC22623" w14:textId="77777777" w:rsidR="00D33F43" w:rsidRDefault="00D33F43" w:rsidP="00C93B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45A86"/>
    <w:multiLevelType w:val="hybridMultilevel"/>
    <w:tmpl w:val="A8D458F6"/>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FA3DBC"/>
    <w:multiLevelType w:val="hybridMultilevel"/>
    <w:tmpl w:val="B028A2D0"/>
    <w:lvl w:ilvl="0" w:tplc="750A9D74">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C321B0A"/>
    <w:multiLevelType w:val="hybridMultilevel"/>
    <w:tmpl w:val="93AC9782"/>
    <w:lvl w:ilvl="0" w:tplc="E834CBE0">
      <w:start w:val="1"/>
      <w:numFmt w:val="decimal"/>
      <w:pStyle w:val="ARTICLE"/>
      <w:lvlText w:val="ARTICL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9F7440B"/>
    <w:multiLevelType w:val="hybridMultilevel"/>
    <w:tmpl w:val="B17EE69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C896373"/>
    <w:multiLevelType w:val="hybridMultilevel"/>
    <w:tmpl w:val="180A9A0C"/>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21561651"/>
    <w:multiLevelType w:val="hybridMultilevel"/>
    <w:tmpl w:val="87D216D0"/>
    <w:lvl w:ilvl="0" w:tplc="69BCC396">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B215562"/>
    <w:multiLevelType w:val="hybridMultilevel"/>
    <w:tmpl w:val="842E4032"/>
    <w:lvl w:ilvl="0" w:tplc="040C000B">
      <w:start w:val="1"/>
      <w:numFmt w:val="bullet"/>
      <w:lvlText w:val=""/>
      <w:lvlJc w:val="left"/>
      <w:pPr>
        <w:ind w:left="502" w:hanging="360"/>
      </w:pPr>
      <w:rPr>
        <w:rFonts w:ascii="Wingdings" w:hAnsi="Wingdings" w:hint="default"/>
      </w:rPr>
    </w:lvl>
    <w:lvl w:ilvl="1" w:tplc="040C0003">
      <w:start w:val="1"/>
      <w:numFmt w:val="bullet"/>
      <w:lvlText w:val="o"/>
      <w:lvlJc w:val="left"/>
      <w:pPr>
        <w:ind w:left="1222" w:hanging="360"/>
      </w:pPr>
      <w:rPr>
        <w:rFonts w:ascii="Courier New" w:hAnsi="Courier New" w:cs="Courier New" w:hint="default"/>
      </w:rPr>
    </w:lvl>
    <w:lvl w:ilvl="2" w:tplc="040C0005">
      <w:start w:val="1"/>
      <w:numFmt w:val="bullet"/>
      <w:lvlText w:val=""/>
      <w:lvlJc w:val="left"/>
      <w:pPr>
        <w:ind w:left="1942" w:hanging="360"/>
      </w:pPr>
      <w:rPr>
        <w:rFonts w:ascii="Wingdings" w:hAnsi="Wingdings" w:hint="default"/>
      </w:rPr>
    </w:lvl>
    <w:lvl w:ilvl="3" w:tplc="040C0001">
      <w:start w:val="1"/>
      <w:numFmt w:val="bullet"/>
      <w:lvlText w:val=""/>
      <w:lvlJc w:val="left"/>
      <w:pPr>
        <w:ind w:left="2662" w:hanging="360"/>
      </w:pPr>
      <w:rPr>
        <w:rFonts w:ascii="Symbol" w:hAnsi="Symbol" w:hint="default"/>
      </w:rPr>
    </w:lvl>
    <w:lvl w:ilvl="4" w:tplc="040C0003">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7" w15:restartNumberingAfterBreak="0">
    <w:nsid w:val="2F8B2521"/>
    <w:multiLevelType w:val="hybridMultilevel"/>
    <w:tmpl w:val="45AEA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1D74116"/>
    <w:multiLevelType w:val="hybridMultilevel"/>
    <w:tmpl w:val="74847A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51D49EB"/>
    <w:multiLevelType w:val="hybridMultilevel"/>
    <w:tmpl w:val="F33E20E6"/>
    <w:lvl w:ilvl="0" w:tplc="69BCC396">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0" w15:restartNumberingAfterBreak="0">
    <w:nsid w:val="36BF00C5"/>
    <w:multiLevelType w:val="hybridMultilevel"/>
    <w:tmpl w:val="EEE69ABE"/>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3C70500F"/>
    <w:multiLevelType w:val="hybridMultilevel"/>
    <w:tmpl w:val="8A568BF8"/>
    <w:lvl w:ilvl="0" w:tplc="DBCE3250">
      <w:start w:val="1"/>
      <w:numFmt w:val="decimal"/>
      <w:lvlText w:val="5.%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0E02125"/>
    <w:multiLevelType w:val="hybridMultilevel"/>
    <w:tmpl w:val="9F483D86"/>
    <w:lvl w:ilvl="0" w:tplc="094C01CA">
      <w:start w:val="1"/>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3956767"/>
    <w:multiLevelType w:val="hybridMultilevel"/>
    <w:tmpl w:val="D3146638"/>
    <w:lvl w:ilvl="0" w:tplc="0C8E1338">
      <w:start w:val="1"/>
      <w:numFmt w:val="bullet"/>
      <w:lvlText w:val="-"/>
      <w:lvlJc w:val="left"/>
      <w:pPr>
        <w:ind w:left="720" w:hanging="360"/>
      </w:pPr>
      <w:rPr>
        <w:rFonts w:ascii="Arial" w:eastAsia="Arial Unicode M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4" w15:restartNumberingAfterBreak="0">
    <w:nsid w:val="43F42491"/>
    <w:multiLevelType w:val="hybridMultilevel"/>
    <w:tmpl w:val="230E4CF6"/>
    <w:lvl w:ilvl="0" w:tplc="97809F9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555E39ED"/>
    <w:multiLevelType w:val="hybridMultilevel"/>
    <w:tmpl w:val="9356F3B4"/>
    <w:lvl w:ilvl="0" w:tplc="EFE25118">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578261AA"/>
    <w:multiLevelType w:val="hybridMultilevel"/>
    <w:tmpl w:val="F21008F2"/>
    <w:lvl w:ilvl="0" w:tplc="254E7FD0">
      <w:start w:val="8"/>
      <w:numFmt w:val="bullet"/>
      <w:lvlText w:val=""/>
      <w:lvlJc w:val="left"/>
      <w:pPr>
        <w:ind w:left="720" w:hanging="360"/>
      </w:pPr>
      <w:rPr>
        <w:rFonts w:ascii="Wingdings" w:eastAsia="Times New Roman" w:hAnsi="Wingdings" w:cs="Arial" w:hint="default"/>
        <w:b w:val="0"/>
        <w:i/>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0FF5A76"/>
    <w:multiLevelType w:val="multilevel"/>
    <w:tmpl w:val="9B720FEC"/>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lowerLetter"/>
      <w:lvlText w:val="%3)"/>
      <w:lvlJc w:val="left"/>
      <w:pPr>
        <w:ind w:left="1800" w:hanging="360"/>
      </w:p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8" w15:restartNumberingAfterBreak="0">
    <w:nsid w:val="6109668A"/>
    <w:multiLevelType w:val="hybridMultilevel"/>
    <w:tmpl w:val="2E5ABE62"/>
    <w:lvl w:ilvl="0" w:tplc="4D5AD2E4">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9" w15:restartNumberingAfterBreak="0">
    <w:nsid w:val="66081447"/>
    <w:multiLevelType w:val="hybridMultilevel"/>
    <w:tmpl w:val="95A43308"/>
    <w:lvl w:ilvl="0" w:tplc="91B42256">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6C67765B"/>
    <w:multiLevelType w:val="hybridMultilevel"/>
    <w:tmpl w:val="BF1C1FD2"/>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70F35F8D"/>
    <w:multiLevelType w:val="hybridMultilevel"/>
    <w:tmpl w:val="180A9A0C"/>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7E794583"/>
    <w:multiLevelType w:val="multilevel"/>
    <w:tmpl w:val="D25A6A72"/>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16cid:durableId="1447306900">
    <w:abstractNumId w:val="2"/>
  </w:num>
  <w:num w:numId="2" w16cid:durableId="188421685">
    <w:abstractNumId w:val="15"/>
  </w:num>
  <w:num w:numId="3" w16cid:durableId="1938512262">
    <w:abstractNumId w:val="14"/>
  </w:num>
  <w:num w:numId="4" w16cid:durableId="1484810021">
    <w:abstractNumId w:val="1"/>
  </w:num>
  <w:num w:numId="5" w16cid:durableId="659501656">
    <w:abstractNumId w:val="16"/>
  </w:num>
  <w:num w:numId="6" w16cid:durableId="759637670">
    <w:abstractNumId w:val="3"/>
  </w:num>
  <w:num w:numId="7" w16cid:durableId="544758189">
    <w:abstractNumId w:val="13"/>
  </w:num>
  <w:num w:numId="8" w16cid:durableId="2086998562">
    <w:abstractNumId w:val="0"/>
  </w:num>
  <w:num w:numId="9" w16cid:durableId="1568490876">
    <w:abstractNumId w:val="12"/>
  </w:num>
  <w:num w:numId="10" w16cid:durableId="376977730">
    <w:abstractNumId w:val="19"/>
  </w:num>
  <w:num w:numId="11" w16cid:durableId="155535089">
    <w:abstractNumId w:val="6"/>
  </w:num>
  <w:num w:numId="12" w16cid:durableId="1378624018">
    <w:abstractNumId w:val="8"/>
  </w:num>
  <w:num w:numId="13" w16cid:durableId="1638416251">
    <w:abstractNumId w:val="7"/>
  </w:num>
  <w:num w:numId="14" w16cid:durableId="103500362">
    <w:abstractNumId w:val="9"/>
  </w:num>
  <w:num w:numId="15" w16cid:durableId="1023484525">
    <w:abstractNumId w:val="20"/>
  </w:num>
  <w:num w:numId="16" w16cid:durableId="1243684739">
    <w:abstractNumId w:val="21"/>
  </w:num>
  <w:num w:numId="17" w16cid:durableId="1386879013">
    <w:abstractNumId w:val="10"/>
  </w:num>
  <w:num w:numId="18" w16cid:durableId="172260640">
    <w:abstractNumId w:val="4"/>
  </w:num>
  <w:num w:numId="19" w16cid:durableId="292366405">
    <w:abstractNumId w:val="5"/>
  </w:num>
  <w:num w:numId="20" w16cid:durableId="1399593652">
    <w:abstractNumId w:val="18"/>
  </w:num>
  <w:num w:numId="21" w16cid:durableId="2113434899">
    <w:abstractNumId w:val="22"/>
  </w:num>
  <w:num w:numId="22" w16cid:durableId="1724213040">
    <w:abstractNumId w:val="11"/>
  </w:num>
  <w:num w:numId="23" w16cid:durableId="804279189">
    <w:abstractNumId w:val="1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7373"/>
    <w:rsid w:val="00000FBD"/>
    <w:rsid w:val="00006640"/>
    <w:rsid w:val="000200B6"/>
    <w:rsid w:val="00034AAC"/>
    <w:rsid w:val="00060E18"/>
    <w:rsid w:val="00064C81"/>
    <w:rsid w:val="000830FD"/>
    <w:rsid w:val="0009196F"/>
    <w:rsid w:val="00095E3D"/>
    <w:rsid w:val="000A0DBC"/>
    <w:rsid w:val="000A2D0D"/>
    <w:rsid w:val="000A59AD"/>
    <w:rsid w:val="000B0C48"/>
    <w:rsid w:val="000B1288"/>
    <w:rsid w:val="000C0D01"/>
    <w:rsid w:val="000E2BA6"/>
    <w:rsid w:val="000E6497"/>
    <w:rsid w:val="000F2D2C"/>
    <w:rsid w:val="00104AD8"/>
    <w:rsid w:val="001207B0"/>
    <w:rsid w:val="001342D1"/>
    <w:rsid w:val="00136D09"/>
    <w:rsid w:val="001467F2"/>
    <w:rsid w:val="00174CC0"/>
    <w:rsid w:val="001845A6"/>
    <w:rsid w:val="00192ADA"/>
    <w:rsid w:val="001C1EFD"/>
    <w:rsid w:val="001D4EEC"/>
    <w:rsid w:val="001E36B0"/>
    <w:rsid w:val="001E6F14"/>
    <w:rsid w:val="001F243D"/>
    <w:rsid w:val="0021335B"/>
    <w:rsid w:val="00216D5E"/>
    <w:rsid w:val="00245C05"/>
    <w:rsid w:val="00246015"/>
    <w:rsid w:val="00252610"/>
    <w:rsid w:val="00254365"/>
    <w:rsid w:val="00264D07"/>
    <w:rsid w:val="00277CA8"/>
    <w:rsid w:val="00296D74"/>
    <w:rsid w:val="002B09A7"/>
    <w:rsid w:val="002B1438"/>
    <w:rsid w:val="002B185D"/>
    <w:rsid w:val="002B6028"/>
    <w:rsid w:val="002C4E85"/>
    <w:rsid w:val="002C6146"/>
    <w:rsid w:val="002D0162"/>
    <w:rsid w:val="002E3D31"/>
    <w:rsid w:val="002E3E7A"/>
    <w:rsid w:val="002E7FC2"/>
    <w:rsid w:val="00310E9C"/>
    <w:rsid w:val="0038270C"/>
    <w:rsid w:val="00382D3D"/>
    <w:rsid w:val="00391410"/>
    <w:rsid w:val="00395701"/>
    <w:rsid w:val="003A3E35"/>
    <w:rsid w:val="003B745F"/>
    <w:rsid w:val="003C7B9A"/>
    <w:rsid w:val="003E2BBC"/>
    <w:rsid w:val="003F4CD7"/>
    <w:rsid w:val="003F75A7"/>
    <w:rsid w:val="0040359C"/>
    <w:rsid w:val="004044B6"/>
    <w:rsid w:val="004128BE"/>
    <w:rsid w:val="00414274"/>
    <w:rsid w:val="004312A8"/>
    <w:rsid w:val="00431A13"/>
    <w:rsid w:val="00433049"/>
    <w:rsid w:val="00441CDB"/>
    <w:rsid w:val="00443274"/>
    <w:rsid w:val="00444320"/>
    <w:rsid w:val="00481712"/>
    <w:rsid w:val="004821A1"/>
    <w:rsid w:val="00486888"/>
    <w:rsid w:val="004A04FC"/>
    <w:rsid w:val="004A136F"/>
    <w:rsid w:val="004A21CF"/>
    <w:rsid w:val="004B72ED"/>
    <w:rsid w:val="004C4B42"/>
    <w:rsid w:val="004C58C0"/>
    <w:rsid w:val="004D7DA1"/>
    <w:rsid w:val="004E20E9"/>
    <w:rsid w:val="005110ED"/>
    <w:rsid w:val="005118C3"/>
    <w:rsid w:val="00524973"/>
    <w:rsid w:val="0052684A"/>
    <w:rsid w:val="005326A5"/>
    <w:rsid w:val="00534325"/>
    <w:rsid w:val="005407ED"/>
    <w:rsid w:val="0055508B"/>
    <w:rsid w:val="00566DDE"/>
    <w:rsid w:val="005919F4"/>
    <w:rsid w:val="005A6FE3"/>
    <w:rsid w:val="005B0723"/>
    <w:rsid w:val="005B07F4"/>
    <w:rsid w:val="005B5257"/>
    <w:rsid w:val="005B6B75"/>
    <w:rsid w:val="005D7E42"/>
    <w:rsid w:val="005E6C72"/>
    <w:rsid w:val="00606A27"/>
    <w:rsid w:val="0060759A"/>
    <w:rsid w:val="00617167"/>
    <w:rsid w:val="00627BD7"/>
    <w:rsid w:val="006365A6"/>
    <w:rsid w:val="00644F16"/>
    <w:rsid w:val="00656437"/>
    <w:rsid w:val="00677ABC"/>
    <w:rsid w:val="00684AF1"/>
    <w:rsid w:val="00684D31"/>
    <w:rsid w:val="006C3C9C"/>
    <w:rsid w:val="006D0285"/>
    <w:rsid w:val="006D3153"/>
    <w:rsid w:val="006E20DD"/>
    <w:rsid w:val="006F18AD"/>
    <w:rsid w:val="00700617"/>
    <w:rsid w:val="00704C9F"/>
    <w:rsid w:val="00720AE7"/>
    <w:rsid w:val="00720CFF"/>
    <w:rsid w:val="007244ED"/>
    <w:rsid w:val="0075196D"/>
    <w:rsid w:val="00751DFC"/>
    <w:rsid w:val="0075296A"/>
    <w:rsid w:val="00752F76"/>
    <w:rsid w:val="007546D9"/>
    <w:rsid w:val="007565BE"/>
    <w:rsid w:val="00762313"/>
    <w:rsid w:val="00763690"/>
    <w:rsid w:val="00772044"/>
    <w:rsid w:val="00775B05"/>
    <w:rsid w:val="00791577"/>
    <w:rsid w:val="007B3ACB"/>
    <w:rsid w:val="007C4994"/>
    <w:rsid w:val="007E5051"/>
    <w:rsid w:val="007F306A"/>
    <w:rsid w:val="00807159"/>
    <w:rsid w:val="00810AE8"/>
    <w:rsid w:val="00812F12"/>
    <w:rsid w:val="00821D4E"/>
    <w:rsid w:val="008257D4"/>
    <w:rsid w:val="00831DE8"/>
    <w:rsid w:val="00837163"/>
    <w:rsid w:val="00847AE0"/>
    <w:rsid w:val="0085061F"/>
    <w:rsid w:val="00852580"/>
    <w:rsid w:val="00861890"/>
    <w:rsid w:val="00872D2C"/>
    <w:rsid w:val="008762F8"/>
    <w:rsid w:val="008769E8"/>
    <w:rsid w:val="00882674"/>
    <w:rsid w:val="00895818"/>
    <w:rsid w:val="008A5A7E"/>
    <w:rsid w:val="008B147F"/>
    <w:rsid w:val="008E0F3A"/>
    <w:rsid w:val="00911223"/>
    <w:rsid w:val="00916130"/>
    <w:rsid w:val="00933810"/>
    <w:rsid w:val="009355A5"/>
    <w:rsid w:val="009402CB"/>
    <w:rsid w:val="0095034D"/>
    <w:rsid w:val="00952698"/>
    <w:rsid w:val="0095770B"/>
    <w:rsid w:val="00971ECA"/>
    <w:rsid w:val="00985635"/>
    <w:rsid w:val="00990583"/>
    <w:rsid w:val="00994155"/>
    <w:rsid w:val="0099602D"/>
    <w:rsid w:val="009A7738"/>
    <w:rsid w:val="009B3F34"/>
    <w:rsid w:val="009D722C"/>
    <w:rsid w:val="009E3DC5"/>
    <w:rsid w:val="009E6430"/>
    <w:rsid w:val="009E7CFE"/>
    <w:rsid w:val="009F20D6"/>
    <w:rsid w:val="009F3D40"/>
    <w:rsid w:val="00A037A5"/>
    <w:rsid w:val="00A20D56"/>
    <w:rsid w:val="00A218A5"/>
    <w:rsid w:val="00A23A05"/>
    <w:rsid w:val="00A31B7A"/>
    <w:rsid w:val="00A40990"/>
    <w:rsid w:val="00A45325"/>
    <w:rsid w:val="00A47355"/>
    <w:rsid w:val="00A633AA"/>
    <w:rsid w:val="00A644A6"/>
    <w:rsid w:val="00A64AEF"/>
    <w:rsid w:val="00A869EA"/>
    <w:rsid w:val="00A86C5D"/>
    <w:rsid w:val="00A906DA"/>
    <w:rsid w:val="00AA4DCA"/>
    <w:rsid w:val="00AC694E"/>
    <w:rsid w:val="00AD03E2"/>
    <w:rsid w:val="00AD794F"/>
    <w:rsid w:val="00AD7B64"/>
    <w:rsid w:val="00AF76E7"/>
    <w:rsid w:val="00B00E35"/>
    <w:rsid w:val="00B24790"/>
    <w:rsid w:val="00B25A8D"/>
    <w:rsid w:val="00B32E24"/>
    <w:rsid w:val="00B37373"/>
    <w:rsid w:val="00B37FF9"/>
    <w:rsid w:val="00B540C3"/>
    <w:rsid w:val="00B62812"/>
    <w:rsid w:val="00B70784"/>
    <w:rsid w:val="00B833C1"/>
    <w:rsid w:val="00B86B2E"/>
    <w:rsid w:val="00B91790"/>
    <w:rsid w:val="00BA507A"/>
    <w:rsid w:val="00BB06F1"/>
    <w:rsid w:val="00BB6D73"/>
    <w:rsid w:val="00BF20DC"/>
    <w:rsid w:val="00BF42C9"/>
    <w:rsid w:val="00C17FEA"/>
    <w:rsid w:val="00C249A2"/>
    <w:rsid w:val="00C314B7"/>
    <w:rsid w:val="00C569FD"/>
    <w:rsid w:val="00C619EC"/>
    <w:rsid w:val="00C66802"/>
    <w:rsid w:val="00C92B47"/>
    <w:rsid w:val="00C93BCB"/>
    <w:rsid w:val="00CA3BF8"/>
    <w:rsid w:val="00CA5E73"/>
    <w:rsid w:val="00CB36D4"/>
    <w:rsid w:val="00CB6BD1"/>
    <w:rsid w:val="00CD291F"/>
    <w:rsid w:val="00CD43E1"/>
    <w:rsid w:val="00CD5475"/>
    <w:rsid w:val="00CE4E1B"/>
    <w:rsid w:val="00CE6B22"/>
    <w:rsid w:val="00CF018D"/>
    <w:rsid w:val="00CF0487"/>
    <w:rsid w:val="00CF4C17"/>
    <w:rsid w:val="00D0048D"/>
    <w:rsid w:val="00D03C30"/>
    <w:rsid w:val="00D0529E"/>
    <w:rsid w:val="00D139C4"/>
    <w:rsid w:val="00D163B6"/>
    <w:rsid w:val="00D24910"/>
    <w:rsid w:val="00D33F43"/>
    <w:rsid w:val="00D34AEC"/>
    <w:rsid w:val="00D669A3"/>
    <w:rsid w:val="00D7640B"/>
    <w:rsid w:val="00D95659"/>
    <w:rsid w:val="00DA0873"/>
    <w:rsid w:val="00DB3C1A"/>
    <w:rsid w:val="00DD40A5"/>
    <w:rsid w:val="00DD7E7F"/>
    <w:rsid w:val="00DE0C41"/>
    <w:rsid w:val="00DE7370"/>
    <w:rsid w:val="00DF1C05"/>
    <w:rsid w:val="00DF1F86"/>
    <w:rsid w:val="00DF2744"/>
    <w:rsid w:val="00E03D19"/>
    <w:rsid w:val="00E1042E"/>
    <w:rsid w:val="00E10864"/>
    <w:rsid w:val="00E27637"/>
    <w:rsid w:val="00E31B73"/>
    <w:rsid w:val="00E35D2F"/>
    <w:rsid w:val="00E5440A"/>
    <w:rsid w:val="00E71CC4"/>
    <w:rsid w:val="00E8785C"/>
    <w:rsid w:val="00E94EE6"/>
    <w:rsid w:val="00EB29F4"/>
    <w:rsid w:val="00EC2B1E"/>
    <w:rsid w:val="00ED245A"/>
    <w:rsid w:val="00ED2DA9"/>
    <w:rsid w:val="00ED48AA"/>
    <w:rsid w:val="00ED5EB6"/>
    <w:rsid w:val="00EF681F"/>
    <w:rsid w:val="00EF7C85"/>
    <w:rsid w:val="00F0048D"/>
    <w:rsid w:val="00F04CB4"/>
    <w:rsid w:val="00F1193C"/>
    <w:rsid w:val="00F13CA7"/>
    <w:rsid w:val="00F16D5C"/>
    <w:rsid w:val="00F17BD4"/>
    <w:rsid w:val="00F65326"/>
    <w:rsid w:val="00F7425E"/>
    <w:rsid w:val="00F828AE"/>
    <w:rsid w:val="00F8488B"/>
    <w:rsid w:val="00F92813"/>
    <w:rsid w:val="00F96DBE"/>
    <w:rsid w:val="00FC09C2"/>
    <w:rsid w:val="00FC33E4"/>
    <w:rsid w:val="00FD7AA6"/>
    <w:rsid w:val="00FF38C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5D94F8"/>
  <w14:defaultImageDpi w14:val="300"/>
  <w15:docId w15:val="{EBA83EFB-C7E1-41FE-BDB2-54FF274CA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heme="minorBidi"/>
        <w:lang w:val="en-GB"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5B05"/>
    <w:pPr>
      <w:spacing w:after="200" w:line="276" w:lineRule="auto"/>
    </w:pPr>
    <w:rPr>
      <w:rFonts w:asciiTheme="minorHAnsi" w:eastAsiaTheme="minorHAnsi" w:hAnsiTheme="minorHAnsi"/>
      <w:color w:val="262626" w:themeColor="text1" w:themeShade="80"/>
      <w:szCs w:val="22"/>
      <w:lang w:val="fr-FR" w:eastAsia="en-US"/>
    </w:rPr>
  </w:style>
  <w:style w:type="paragraph" w:styleId="Titre1">
    <w:name w:val="heading 1"/>
    <w:basedOn w:val="Normal"/>
    <w:next w:val="Normal"/>
    <w:link w:val="Titre1Car"/>
    <w:uiPriority w:val="9"/>
    <w:qFormat/>
    <w:rsid w:val="00EC2B1E"/>
    <w:pPr>
      <w:keepNext/>
      <w:keepLines/>
      <w:spacing w:before="240" w:after="0"/>
      <w:outlineLvl w:val="0"/>
    </w:pPr>
    <w:rPr>
      <w:rFonts w:asciiTheme="majorHAnsi" w:eastAsiaTheme="majorEastAsia" w:hAnsiTheme="majorHAnsi" w:cstheme="majorBidi"/>
      <w:color w:val="24888C"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93BCB"/>
    <w:pPr>
      <w:tabs>
        <w:tab w:val="center" w:pos="4536"/>
        <w:tab w:val="right" w:pos="9072"/>
      </w:tabs>
      <w:spacing w:after="0" w:line="240" w:lineRule="auto"/>
    </w:pPr>
  </w:style>
  <w:style w:type="character" w:customStyle="1" w:styleId="En-tteCar">
    <w:name w:val="En-tête Car"/>
    <w:basedOn w:val="Policepardfaut"/>
    <w:link w:val="En-tte"/>
    <w:uiPriority w:val="99"/>
    <w:rsid w:val="00C93BCB"/>
    <w:rPr>
      <w:rFonts w:asciiTheme="minorHAnsi" w:eastAsiaTheme="minorHAnsi" w:hAnsiTheme="minorHAnsi"/>
      <w:sz w:val="22"/>
      <w:szCs w:val="22"/>
      <w:lang w:val="fr-FR" w:eastAsia="en-US"/>
    </w:rPr>
  </w:style>
  <w:style w:type="paragraph" w:styleId="Pieddepage">
    <w:name w:val="footer"/>
    <w:basedOn w:val="Normal"/>
    <w:link w:val="PieddepageCar"/>
    <w:uiPriority w:val="99"/>
    <w:unhideWhenUsed/>
    <w:rsid w:val="00C93BC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93BCB"/>
    <w:rPr>
      <w:rFonts w:asciiTheme="minorHAnsi" w:eastAsiaTheme="minorHAnsi" w:hAnsiTheme="minorHAnsi"/>
      <w:sz w:val="22"/>
      <w:szCs w:val="22"/>
      <w:lang w:val="fr-FR" w:eastAsia="en-US"/>
    </w:rPr>
  </w:style>
  <w:style w:type="paragraph" w:styleId="NormalWeb">
    <w:name w:val="Normal (Web)"/>
    <w:basedOn w:val="Normal"/>
    <w:uiPriority w:val="99"/>
    <w:semiHidden/>
    <w:unhideWhenUsed/>
    <w:rsid w:val="00CA3BF8"/>
    <w:pPr>
      <w:spacing w:before="100" w:beforeAutospacing="1" w:after="100" w:afterAutospacing="1" w:line="240" w:lineRule="auto"/>
    </w:pPr>
    <w:rPr>
      <w:rFonts w:ascii="Times" w:eastAsiaTheme="minorEastAsia" w:hAnsi="Times" w:cs="Times New Roman"/>
      <w:szCs w:val="20"/>
      <w:lang w:eastAsia="fr-FR"/>
    </w:rPr>
  </w:style>
  <w:style w:type="paragraph" w:customStyle="1" w:styleId="Normal1">
    <w:name w:val="Normal1"/>
    <w:basedOn w:val="Normal"/>
    <w:rsid w:val="00CA3BF8"/>
    <w:pPr>
      <w:spacing w:before="100" w:beforeAutospacing="1" w:after="150" w:line="360" w:lineRule="auto"/>
    </w:pPr>
    <w:rPr>
      <w:rFonts w:ascii="Times New Roman" w:eastAsia="Times New Roman" w:hAnsi="Times New Roman" w:cs="Times New Roman"/>
      <w:color w:val="000000"/>
      <w:sz w:val="27"/>
      <w:szCs w:val="27"/>
      <w:lang w:eastAsia="fr-FR"/>
    </w:rPr>
  </w:style>
  <w:style w:type="character" w:customStyle="1" w:styleId="SOUSTITREBLEU">
    <w:name w:val="SOUS TITRE BLEU"/>
    <w:basedOn w:val="Policepardfaut"/>
    <w:uiPriority w:val="1"/>
    <w:qFormat/>
    <w:rsid w:val="00CA3BF8"/>
    <w:rPr>
      <w:rFonts w:ascii="Arial" w:hAnsi="Arial" w:cs="Arial"/>
      <w:color w:val="004379"/>
      <w:sz w:val="24"/>
      <w:szCs w:val="24"/>
    </w:rPr>
  </w:style>
  <w:style w:type="character" w:customStyle="1" w:styleId="TEXTEBLEU">
    <w:name w:val="TEXTE BLEU"/>
    <w:basedOn w:val="Policepardfaut"/>
    <w:uiPriority w:val="1"/>
    <w:qFormat/>
    <w:rsid w:val="00BB6D73"/>
    <w:rPr>
      <w:rFonts w:ascii="Arial" w:hAnsi="Arial" w:cs="Arial"/>
      <w:color w:val="004379"/>
      <w:sz w:val="20"/>
      <w:szCs w:val="18"/>
    </w:rPr>
  </w:style>
  <w:style w:type="character" w:customStyle="1" w:styleId="TITREROUGE">
    <w:name w:val="TITRE ROUGE"/>
    <w:basedOn w:val="Policepardfaut"/>
    <w:uiPriority w:val="1"/>
    <w:rsid w:val="00CA3BF8"/>
    <w:rPr>
      <w:rFonts w:ascii="Arial" w:hAnsi="Arial" w:cs="Arial"/>
      <w:bCs/>
      <w:caps/>
      <w:color w:val="E50043"/>
      <w:sz w:val="28"/>
      <w:szCs w:val="28"/>
    </w:rPr>
  </w:style>
  <w:style w:type="paragraph" w:styleId="Textedebulles">
    <w:name w:val="Balloon Text"/>
    <w:basedOn w:val="Normal"/>
    <w:link w:val="TextedebullesCar"/>
    <w:uiPriority w:val="99"/>
    <w:semiHidden/>
    <w:unhideWhenUsed/>
    <w:rsid w:val="00C314B7"/>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314B7"/>
    <w:rPr>
      <w:rFonts w:ascii="Lucida Grande" w:eastAsiaTheme="minorHAnsi" w:hAnsi="Lucida Grande" w:cs="Lucida Grande"/>
      <w:sz w:val="18"/>
      <w:szCs w:val="18"/>
      <w:lang w:val="fr-FR" w:eastAsia="en-US"/>
    </w:rPr>
  </w:style>
  <w:style w:type="character" w:styleId="Numrodepage">
    <w:name w:val="page number"/>
    <w:basedOn w:val="Policepardfaut"/>
    <w:uiPriority w:val="99"/>
    <w:semiHidden/>
    <w:unhideWhenUsed/>
    <w:rsid w:val="00EF681F"/>
  </w:style>
  <w:style w:type="paragraph" w:customStyle="1" w:styleId="ARTICLE0">
    <w:name w:val="ARTICLE."/>
    <w:basedOn w:val="Normal"/>
    <w:link w:val="ARTICLECar"/>
    <w:qFormat/>
    <w:rsid w:val="00A64AEF"/>
    <w:pPr>
      <w:spacing w:after="0" w:line="240" w:lineRule="auto"/>
    </w:pPr>
    <w:rPr>
      <w:rFonts w:ascii="Calibri" w:eastAsia="Calibri" w:hAnsi="Calibri" w:cs="Arial"/>
      <w:b/>
      <w:bCs/>
      <w:caps/>
      <w:color w:val="0058A5"/>
      <w:sz w:val="28"/>
      <w:szCs w:val="28"/>
    </w:rPr>
  </w:style>
  <w:style w:type="paragraph" w:customStyle="1" w:styleId="Sous-titrecyan">
    <w:name w:val="Sous-titre cyan"/>
    <w:basedOn w:val="Normal"/>
    <w:link w:val="Sous-titrecyanCar"/>
    <w:qFormat/>
    <w:rsid w:val="005407ED"/>
    <w:pPr>
      <w:spacing w:after="0" w:line="240" w:lineRule="auto"/>
    </w:pPr>
    <w:rPr>
      <w:rFonts w:ascii="Calibri" w:eastAsia="Calibri" w:hAnsi="Calibri" w:cs="Arial"/>
      <w:color w:val="00B0F0"/>
      <w:sz w:val="24"/>
      <w:szCs w:val="24"/>
    </w:rPr>
  </w:style>
  <w:style w:type="character" w:customStyle="1" w:styleId="ARTICLECar">
    <w:name w:val="ARTICLE. Car"/>
    <w:basedOn w:val="Policepardfaut"/>
    <w:link w:val="ARTICLE0"/>
    <w:rsid w:val="00A64AEF"/>
    <w:rPr>
      <w:rFonts w:ascii="Calibri" w:eastAsia="Calibri" w:hAnsi="Calibri" w:cs="Arial"/>
      <w:b/>
      <w:bCs/>
      <w:caps/>
      <w:color w:val="0058A5"/>
      <w:sz w:val="28"/>
      <w:szCs w:val="28"/>
      <w:lang w:val="fr-FR" w:eastAsia="en-US"/>
    </w:rPr>
  </w:style>
  <w:style w:type="paragraph" w:customStyle="1" w:styleId="textenormal">
    <w:name w:val="texte normal"/>
    <w:basedOn w:val="Normal"/>
    <w:link w:val="textenormalCar"/>
    <w:qFormat/>
    <w:rsid w:val="00B62812"/>
    <w:pPr>
      <w:spacing w:after="0" w:line="240" w:lineRule="auto"/>
      <w:jc w:val="both"/>
    </w:pPr>
    <w:rPr>
      <w:rFonts w:ascii="Calibri" w:eastAsia="Calibri" w:hAnsi="Calibri" w:cs="Arial"/>
      <w:szCs w:val="18"/>
    </w:rPr>
  </w:style>
  <w:style w:type="character" w:customStyle="1" w:styleId="Sous-titrecyanCar">
    <w:name w:val="Sous-titre cyan Car"/>
    <w:basedOn w:val="Policepardfaut"/>
    <w:link w:val="Sous-titrecyan"/>
    <w:rsid w:val="005407ED"/>
    <w:rPr>
      <w:rFonts w:ascii="Calibri" w:eastAsia="Calibri" w:hAnsi="Calibri" w:cs="Arial"/>
      <w:color w:val="00B0F0"/>
      <w:sz w:val="24"/>
      <w:szCs w:val="24"/>
      <w:lang w:val="fr-FR" w:eastAsia="en-US"/>
    </w:rPr>
  </w:style>
  <w:style w:type="paragraph" w:customStyle="1" w:styleId="Paragraphestandard">
    <w:name w:val="[Paragraphe standard]"/>
    <w:basedOn w:val="Normal"/>
    <w:uiPriority w:val="99"/>
    <w:rsid w:val="00B24790"/>
    <w:pPr>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fr-FR"/>
    </w:rPr>
  </w:style>
  <w:style w:type="character" w:customStyle="1" w:styleId="textenormalCar">
    <w:name w:val="texte normal Car"/>
    <w:basedOn w:val="Policepardfaut"/>
    <w:link w:val="textenormal"/>
    <w:rsid w:val="00B62812"/>
    <w:rPr>
      <w:rFonts w:ascii="Calibri" w:eastAsia="Calibri" w:hAnsi="Calibri" w:cs="Arial"/>
      <w:color w:val="262626" w:themeColor="text1" w:themeShade="80"/>
      <w:szCs w:val="18"/>
      <w:lang w:val="fr-FR" w:eastAsia="en-US"/>
    </w:rPr>
  </w:style>
  <w:style w:type="paragraph" w:styleId="Paragraphedeliste">
    <w:name w:val="List Paragraph"/>
    <w:aliases w:val="Puce 1er niveau"/>
    <w:basedOn w:val="Normal"/>
    <w:link w:val="ParagraphedelisteCar"/>
    <w:uiPriority w:val="34"/>
    <w:qFormat/>
    <w:rsid w:val="00E10864"/>
    <w:pPr>
      <w:ind w:left="720"/>
      <w:contextualSpacing/>
    </w:pPr>
    <w:rPr>
      <w:rFonts w:ascii="Arial" w:hAnsi="Arial"/>
      <w:color w:val="003750"/>
      <w:sz w:val="21"/>
    </w:rPr>
  </w:style>
  <w:style w:type="character" w:customStyle="1" w:styleId="ParagraphedelisteCar">
    <w:name w:val="Paragraphe de liste Car"/>
    <w:aliases w:val="Puce 1er niveau Car"/>
    <w:link w:val="Paragraphedeliste"/>
    <w:uiPriority w:val="34"/>
    <w:locked/>
    <w:rsid w:val="00E10864"/>
    <w:rPr>
      <w:rFonts w:eastAsiaTheme="minorHAnsi"/>
      <w:color w:val="003750"/>
      <w:sz w:val="21"/>
      <w:szCs w:val="22"/>
      <w:lang w:val="fr-FR" w:eastAsia="en-US"/>
    </w:rPr>
  </w:style>
  <w:style w:type="character" w:styleId="Lienhypertexte">
    <w:name w:val="Hyperlink"/>
    <w:basedOn w:val="Policepardfaut"/>
    <w:uiPriority w:val="99"/>
    <w:unhideWhenUsed/>
    <w:rsid w:val="00E10864"/>
    <w:rPr>
      <w:color w:val="A16429" w:themeColor="hyperlink"/>
      <w:u w:val="single"/>
    </w:rPr>
  </w:style>
  <w:style w:type="paragraph" w:customStyle="1" w:styleId="Default">
    <w:name w:val="Default"/>
    <w:rsid w:val="00A40990"/>
    <w:pPr>
      <w:autoSpaceDE w:val="0"/>
      <w:autoSpaceDN w:val="0"/>
      <w:adjustRightInd w:val="0"/>
    </w:pPr>
    <w:rPr>
      <w:rFonts w:cs="Arial"/>
      <w:color w:val="000000"/>
      <w:sz w:val="24"/>
      <w:szCs w:val="24"/>
      <w:lang w:val="fr-FR"/>
    </w:rPr>
  </w:style>
  <w:style w:type="paragraph" w:customStyle="1" w:styleId="EM2007-Normaljustifi">
    <w:name w:val="EM2007 - Normal justifié"/>
    <w:basedOn w:val="Normal"/>
    <w:autoRedefine/>
    <w:qFormat/>
    <w:rsid w:val="00A40990"/>
    <w:pPr>
      <w:widowControl w:val="0"/>
      <w:suppressAutoHyphens/>
      <w:spacing w:after="0" w:line="240" w:lineRule="auto"/>
      <w:jc w:val="both"/>
    </w:pPr>
    <w:rPr>
      <w:rFonts w:ascii="Arial" w:hAnsi="Arial" w:cs="Arial"/>
      <w:color w:val="004379"/>
      <w:szCs w:val="20"/>
      <w:lang w:eastAsia="fr-FR"/>
    </w:rPr>
  </w:style>
  <w:style w:type="table" w:styleId="Grilledutableau">
    <w:name w:val="Table Grid"/>
    <w:basedOn w:val="TableauNormal"/>
    <w:rsid w:val="00DD7E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
    <w:name w:val="Grid Table 4"/>
    <w:basedOn w:val="TableauNormal"/>
    <w:uiPriority w:val="49"/>
    <w:rsid w:val="00DD7E7F"/>
    <w:tblPr>
      <w:tblStyleRowBandSize w:val="1"/>
      <w:tblStyleColBandSize w:val="1"/>
      <w:tblBorders>
        <w:top w:val="single" w:sz="4" w:space="0" w:color="949494" w:themeColor="text1" w:themeTint="99"/>
        <w:left w:val="single" w:sz="4" w:space="0" w:color="949494" w:themeColor="text1" w:themeTint="99"/>
        <w:bottom w:val="single" w:sz="4" w:space="0" w:color="949494" w:themeColor="text1" w:themeTint="99"/>
        <w:right w:val="single" w:sz="4" w:space="0" w:color="949494" w:themeColor="text1" w:themeTint="99"/>
        <w:insideH w:val="single" w:sz="4" w:space="0" w:color="949494" w:themeColor="text1" w:themeTint="99"/>
        <w:insideV w:val="single" w:sz="4" w:space="0" w:color="949494" w:themeColor="text1" w:themeTint="99"/>
      </w:tblBorders>
    </w:tblPr>
    <w:tblStylePr w:type="firstRow">
      <w:rPr>
        <w:b/>
        <w:bCs/>
        <w:color w:val="0058A5" w:themeColor="background1"/>
      </w:rPr>
      <w:tblPr/>
      <w:tcPr>
        <w:tcBorders>
          <w:top w:val="single" w:sz="4" w:space="0" w:color="4D4D4D" w:themeColor="text1"/>
          <w:left w:val="single" w:sz="4" w:space="0" w:color="4D4D4D" w:themeColor="text1"/>
          <w:bottom w:val="single" w:sz="4" w:space="0" w:color="4D4D4D" w:themeColor="text1"/>
          <w:right w:val="single" w:sz="4" w:space="0" w:color="4D4D4D" w:themeColor="text1"/>
          <w:insideH w:val="nil"/>
          <w:insideV w:val="nil"/>
        </w:tcBorders>
        <w:shd w:val="clear" w:color="auto" w:fill="4D4D4D" w:themeFill="text1"/>
      </w:tcPr>
    </w:tblStylePr>
    <w:tblStylePr w:type="lastRow">
      <w:rPr>
        <w:b/>
        <w:bCs/>
      </w:rPr>
      <w:tblPr/>
      <w:tcPr>
        <w:tcBorders>
          <w:top w:val="double" w:sz="4" w:space="0" w:color="4D4D4D" w:themeColor="text1"/>
        </w:tcBorders>
      </w:tcPr>
    </w:tblStylePr>
    <w:tblStylePr w:type="firstCol">
      <w:rPr>
        <w:b/>
        <w:bCs/>
      </w:rPr>
    </w:tblStylePr>
    <w:tblStylePr w:type="lastCol">
      <w:rPr>
        <w:b/>
        <w:bCs/>
      </w:rPr>
    </w:tblStylePr>
    <w:tblStylePr w:type="band1Vert">
      <w:tblPr/>
      <w:tcPr>
        <w:shd w:val="clear" w:color="auto" w:fill="DBDBDB" w:themeFill="text1" w:themeFillTint="33"/>
      </w:tcPr>
    </w:tblStylePr>
    <w:tblStylePr w:type="band1Horz">
      <w:tblPr/>
      <w:tcPr>
        <w:shd w:val="clear" w:color="auto" w:fill="DBDBDB" w:themeFill="text1" w:themeFillTint="33"/>
      </w:tcPr>
    </w:tblStylePr>
  </w:style>
  <w:style w:type="table" w:styleId="TableauGrille4-Accentuation1">
    <w:name w:val="Grid Table 4 Accent 1"/>
    <w:basedOn w:val="TableauNormal"/>
    <w:uiPriority w:val="49"/>
    <w:rsid w:val="00DD7E7F"/>
    <w:tblPr>
      <w:tblStyleRowBandSize w:val="1"/>
      <w:tblStyleColBandSize w:val="1"/>
      <w:tblBorders>
        <w:top w:val="single" w:sz="4" w:space="0" w:color="7CD9DD" w:themeColor="accent1" w:themeTint="99"/>
        <w:left w:val="single" w:sz="4" w:space="0" w:color="7CD9DD" w:themeColor="accent1" w:themeTint="99"/>
        <w:bottom w:val="single" w:sz="4" w:space="0" w:color="7CD9DD" w:themeColor="accent1" w:themeTint="99"/>
        <w:right w:val="single" w:sz="4" w:space="0" w:color="7CD9DD" w:themeColor="accent1" w:themeTint="99"/>
        <w:insideH w:val="single" w:sz="4" w:space="0" w:color="7CD9DD" w:themeColor="accent1" w:themeTint="99"/>
        <w:insideV w:val="single" w:sz="4" w:space="0" w:color="7CD9DD" w:themeColor="accent1" w:themeTint="99"/>
      </w:tblBorders>
    </w:tblPr>
    <w:tblStylePr w:type="firstRow">
      <w:rPr>
        <w:b/>
        <w:bCs/>
        <w:color w:val="0058A5" w:themeColor="background1"/>
      </w:rPr>
      <w:tblPr/>
      <w:tcPr>
        <w:tcBorders>
          <w:top w:val="single" w:sz="4" w:space="0" w:color="31B7BC" w:themeColor="accent1"/>
          <w:left w:val="single" w:sz="4" w:space="0" w:color="31B7BC" w:themeColor="accent1"/>
          <w:bottom w:val="single" w:sz="4" w:space="0" w:color="31B7BC" w:themeColor="accent1"/>
          <w:right w:val="single" w:sz="4" w:space="0" w:color="31B7BC" w:themeColor="accent1"/>
          <w:insideH w:val="nil"/>
          <w:insideV w:val="nil"/>
        </w:tcBorders>
        <w:shd w:val="clear" w:color="auto" w:fill="31B7BC" w:themeFill="accent1"/>
      </w:tcPr>
    </w:tblStylePr>
    <w:tblStylePr w:type="lastRow">
      <w:rPr>
        <w:b/>
        <w:bCs/>
      </w:rPr>
      <w:tblPr/>
      <w:tcPr>
        <w:tcBorders>
          <w:top w:val="double" w:sz="4" w:space="0" w:color="31B7BC" w:themeColor="accent1"/>
        </w:tcBorders>
      </w:tcPr>
    </w:tblStylePr>
    <w:tblStylePr w:type="firstCol">
      <w:rPr>
        <w:b/>
        <w:bCs/>
      </w:rPr>
    </w:tblStylePr>
    <w:tblStylePr w:type="lastCol">
      <w:rPr>
        <w:b/>
        <w:bCs/>
      </w:rPr>
    </w:tblStylePr>
    <w:tblStylePr w:type="band1Vert">
      <w:tblPr/>
      <w:tcPr>
        <w:shd w:val="clear" w:color="auto" w:fill="D3F2F3" w:themeFill="accent1" w:themeFillTint="33"/>
      </w:tcPr>
    </w:tblStylePr>
    <w:tblStylePr w:type="band1Horz">
      <w:tblPr/>
      <w:tcPr>
        <w:shd w:val="clear" w:color="auto" w:fill="D3F2F3" w:themeFill="accent1" w:themeFillTint="33"/>
      </w:tcPr>
    </w:tblStylePr>
  </w:style>
  <w:style w:type="table" w:customStyle="1" w:styleId="Style1">
    <w:name w:val="Style1"/>
    <w:basedOn w:val="TableauNormal"/>
    <w:uiPriority w:val="99"/>
    <w:rsid w:val="00DD7E7F"/>
    <w:rPr>
      <w:color w:val="8DDCFF" w:themeColor="text2" w:themeTint="66"/>
    </w:rPr>
    <w:tblPr/>
  </w:style>
  <w:style w:type="paragraph" w:customStyle="1" w:styleId="Normal2">
    <w:name w:val="Normal2"/>
    <w:basedOn w:val="Normal"/>
    <w:rsid w:val="001F243D"/>
    <w:pPr>
      <w:keepLines/>
      <w:tabs>
        <w:tab w:val="left" w:pos="567"/>
        <w:tab w:val="left" w:pos="851"/>
        <w:tab w:val="left" w:pos="1134"/>
      </w:tabs>
      <w:spacing w:after="0" w:line="240" w:lineRule="auto"/>
      <w:ind w:left="284" w:firstLine="284"/>
      <w:jc w:val="both"/>
    </w:pPr>
    <w:rPr>
      <w:rFonts w:ascii="Times New Roman" w:eastAsia="Times New Roman" w:hAnsi="Times New Roman" w:cs="Times New Roman"/>
      <w:color w:val="auto"/>
      <w:sz w:val="22"/>
      <w:szCs w:val="20"/>
      <w:lang w:eastAsia="fr-FR"/>
    </w:rPr>
  </w:style>
  <w:style w:type="character" w:customStyle="1" w:styleId="Titre1Car">
    <w:name w:val="Titre 1 Car"/>
    <w:basedOn w:val="Policepardfaut"/>
    <w:link w:val="Titre1"/>
    <w:uiPriority w:val="9"/>
    <w:rsid w:val="00EC2B1E"/>
    <w:rPr>
      <w:rFonts w:asciiTheme="majorHAnsi" w:eastAsiaTheme="majorEastAsia" w:hAnsiTheme="majorHAnsi" w:cstheme="majorBidi"/>
      <w:color w:val="24888C" w:themeColor="accent1" w:themeShade="BF"/>
      <w:sz w:val="32"/>
      <w:szCs w:val="32"/>
      <w:lang w:val="fr-FR" w:eastAsia="en-US"/>
    </w:rPr>
  </w:style>
  <w:style w:type="paragraph" w:styleId="En-ttedetabledesmatires">
    <w:name w:val="TOC Heading"/>
    <w:basedOn w:val="Titre1"/>
    <w:next w:val="Normal"/>
    <w:uiPriority w:val="39"/>
    <w:unhideWhenUsed/>
    <w:qFormat/>
    <w:rsid w:val="00EC2B1E"/>
    <w:pPr>
      <w:spacing w:line="259" w:lineRule="auto"/>
      <w:outlineLvl w:val="9"/>
    </w:pPr>
    <w:rPr>
      <w:lang w:eastAsia="fr-FR"/>
    </w:rPr>
  </w:style>
  <w:style w:type="paragraph" w:customStyle="1" w:styleId="ARTICLE">
    <w:name w:val="ARTICLE"/>
    <w:basedOn w:val="ARTICLE0"/>
    <w:link w:val="ARTICLECar0"/>
    <w:qFormat/>
    <w:rsid w:val="00EC2B1E"/>
    <w:pPr>
      <w:numPr>
        <w:numId w:val="1"/>
      </w:numPr>
      <w:pBdr>
        <w:bottom w:val="single" w:sz="4" w:space="1" w:color="auto"/>
      </w:pBdr>
    </w:pPr>
  </w:style>
  <w:style w:type="paragraph" w:styleId="TM2">
    <w:name w:val="toc 2"/>
    <w:basedOn w:val="Normal"/>
    <w:next w:val="Normal"/>
    <w:autoRedefine/>
    <w:uiPriority w:val="39"/>
    <w:unhideWhenUsed/>
    <w:rsid w:val="00F16D5C"/>
    <w:pPr>
      <w:spacing w:after="100" w:line="259" w:lineRule="auto"/>
      <w:ind w:left="220"/>
    </w:pPr>
    <w:rPr>
      <w:rFonts w:eastAsiaTheme="minorEastAsia" w:cs="Times New Roman"/>
      <w:color w:val="auto"/>
      <w:sz w:val="22"/>
      <w:lang w:eastAsia="fr-FR"/>
    </w:rPr>
  </w:style>
  <w:style w:type="character" w:customStyle="1" w:styleId="ARTICLECar0">
    <w:name w:val="ARTICLE Car"/>
    <w:basedOn w:val="ARTICLECar"/>
    <w:link w:val="ARTICLE"/>
    <w:rsid w:val="00EC2B1E"/>
    <w:rPr>
      <w:rFonts w:ascii="Calibri" w:eastAsia="Calibri" w:hAnsi="Calibri" w:cs="Arial"/>
      <w:b/>
      <w:bCs/>
      <w:caps/>
      <w:color w:val="0058A5"/>
      <w:sz w:val="28"/>
      <w:szCs w:val="28"/>
      <w:lang w:val="fr-FR" w:eastAsia="en-US"/>
    </w:rPr>
  </w:style>
  <w:style w:type="paragraph" w:styleId="TM1">
    <w:name w:val="toc 1"/>
    <w:basedOn w:val="Normal"/>
    <w:next w:val="Normal"/>
    <w:autoRedefine/>
    <w:uiPriority w:val="39"/>
    <w:unhideWhenUsed/>
    <w:rsid w:val="00F16D5C"/>
    <w:pPr>
      <w:spacing w:after="100" w:line="259" w:lineRule="auto"/>
    </w:pPr>
    <w:rPr>
      <w:rFonts w:eastAsiaTheme="minorEastAsia" w:cs="Times New Roman"/>
      <w:color w:val="auto"/>
      <w:sz w:val="22"/>
      <w:lang w:eastAsia="fr-FR"/>
    </w:rPr>
  </w:style>
  <w:style w:type="paragraph" w:styleId="TM3">
    <w:name w:val="toc 3"/>
    <w:basedOn w:val="Normal"/>
    <w:next w:val="Normal"/>
    <w:autoRedefine/>
    <w:uiPriority w:val="39"/>
    <w:unhideWhenUsed/>
    <w:rsid w:val="00F16D5C"/>
    <w:pPr>
      <w:spacing w:after="100" w:line="259" w:lineRule="auto"/>
      <w:ind w:left="440"/>
    </w:pPr>
    <w:rPr>
      <w:rFonts w:eastAsiaTheme="minorEastAsia" w:cs="Times New Roman"/>
      <w:color w:val="auto"/>
      <w:sz w:val="22"/>
      <w:lang w:eastAsia="fr-FR"/>
    </w:rPr>
  </w:style>
  <w:style w:type="character" w:styleId="lev">
    <w:name w:val="Strong"/>
    <w:qFormat/>
    <w:rsid w:val="00D0048D"/>
    <w:rPr>
      <w:b/>
      <w:bCs/>
    </w:rPr>
  </w:style>
  <w:style w:type="paragraph" w:customStyle="1" w:styleId="RedTxt">
    <w:name w:val="RedTxt"/>
    <w:basedOn w:val="Normal"/>
    <w:rsid w:val="00AF76E7"/>
    <w:pPr>
      <w:keepLines/>
      <w:widowControl w:val="0"/>
      <w:spacing w:after="0" w:line="240" w:lineRule="auto"/>
    </w:pPr>
    <w:rPr>
      <w:rFonts w:ascii="Arial" w:eastAsia="Times New Roman" w:hAnsi="Arial" w:cs="Times New Roman"/>
      <w:color w:val="003758"/>
      <w:sz w:val="18"/>
      <w:szCs w:val="20"/>
      <w:lang w:eastAsia="fr-FR"/>
    </w:rPr>
  </w:style>
  <w:style w:type="paragraph" w:styleId="Commentaire">
    <w:name w:val="annotation text"/>
    <w:basedOn w:val="Normal"/>
    <w:link w:val="CommentaireCar"/>
    <w:uiPriority w:val="99"/>
    <w:semiHidden/>
    <w:unhideWhenUsed/>
    <w:rsid w:val="00B86B2E"/>
    <w:pPr>
      <w:spacing w:after="0" w:line="240" w:lineRule="auto"/>
    </w:pPr>
    <w:rPr>
      <w:rFonts w:ascii="Times New Roman" w:eastAsia="Times New Roman" w:hAnsi="Times New Roman" w:cs="Times New Roman"/>
      <w:color w:val="auto"/>
      <w:szCs w:val="20"/>
      <w:lang w:eastAsia="fr-FR"/>
    </w:rPr>
  </w:style>
  <w:style w:type="character" w:customStyle="1" w:styleId="CommentaireCar">
    <w:name w:val="Commentaire Car"/>
    <w:basedOn w:val="Policepardfaut"/>
    <w:link w:val="Commentaire"/>
    <w:uiPriority w:val="99"/>
    <w:semiHidden/>
    <w:rsid w:val="00B86B2E"/>
    <w:rPr>
      <w:rFonts w:ascii="Times New Roman" w:eastAsia="Times New Roman" w:hAnsi="Times New Roman" w:cs="Times New Roman"/>
      <w:lang w:val="fr-FR"/>
    </w:rPr>
  </w:style>
  <w:style w:type="character" w:styleId="Marquedecommentaire">
    <w:name w:val="annotation reference"/>
    <w:basedOn w:val="Policepardfaut"/>
    <w:uiPriority w:val="99"/>
    <w:semiHidden/>
    <w:unhideWhenUsed/>
    <w:rsid w:val="00B86B2E"/>
    <w:rPr>
      <w:sz w:val="16"/>
      <w:szCs w:val="16"/>
    </w:rPr>
  </w:style>
  <w:style w:type="paragraph" w:styleId="Sansinterligne">
    <w:name w:val="No Spacing"/>
    <w:uiPriority w:val="1"/>
    <w:qFormat/>
    <w:rsid w:val="00264D07"/>
    <w:rPr>
      <w:rFonts w:eastAsia="Calibri" w:cs="Arial"/>
      <w:sz w:val="22"/>
      <w:szCs w:val="22"/>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6987087">
      <w:bodyDiv w:val="1"/>
      <w:marLeft w:val="0"/>
      <w:marRight w:val="0"/>
      <w:marTop w:val="0"/>
      <w:marBottom w:val="0"/>
      <w:divBdr>
        <w:top w:val="none" w:sz="0" w:space="0" w:color="auto"/>
        <w:left w:val="none" w:sz="0" w:space="0" w:color="auto"/>
        <w:bottom w:val="none" w:sz="0" w:space="0" w:color="auto"/>
        <w:right w:val="none" w:sz="0" w:space="0" w:color="auto"/>
      </w:divBdr>
    </w:div>
    <w:div w:id="662128946">
      <w:bodyDiv w:val="1"/>
      <w:marLeft w:val="0"/>
      <w:marRight w:val="0"/>
      <w:marTop w:val="0"/>
      <w:marBottom w:val="0"/>
      <w:divBdr>
        <w:top w:val="none" w:sz="0" w:space="0" w:color="auto"/>
        <w:left w:val="none" w:sz="0" w:space="0" w:color="auto"/>
        <w:bottom w:val="none" w:sz="0" w:space="0" w:color="auto"/>
        <w:right w:val="none" w:sz="0" w:space="0" w:color="auto"/>
      </w:divBdr>
    </w:div>
    <w:div w:id="1025598473">
      <w:bodyDiv w:val="1"/>
      <w:marLeft w:val="0"/>
      <w:marRight w:val="0"/>
      <w:marTop w:val="0"/>
      <w:marBottom w:val="0"/>
      <w:divBdr>
        <w:top w:val="none" w:sz="0" w:space="0" w:color="auto"/>
        <w:left w:val="none" w:sz="0" w:space="0" w:color="auto"/>
        <w:bottom w:val="none" w:sz="0" w:space="0" w:color="auto"/>
        <w:right w:val="none" w:sz="0" w:space="0" w:color="auto"/>
      </w:divBdr>
    </w:div>
    <w:div w:id="1032001744">
      <w:bodyDiv w:val="1"/>
      <w:marLeft w:val="0"/>
      <w:marRight w:val="0"/>
      <w:marTop w:val="0"/>
      <w:marBottom w:val="0"/>
      <w:divBdr>
        <w:top w:val="none" w:sz="0" w:space="0" w:color="auto"/>
        <w:left w:val="none" w:sz="0" w:space="0" w:color="auto"/>
        <w:bottom w:val="none" w:sz="0" w:space="0" w:color="auto"/>
        <w:right w:val="none" w:sz="0" w:space="0" w:color="auto"/>
      </w:divBdr>
    </w:div>
    <w:div w:id="1469936138">
      <w:bodyDiv w:val="1"/>
      <w:marLeft w:val="0"/>
      <w:marRight w:val="0"/>
      <w:marTop w:val="0"/>
      <w:marBottom w:val="0"/>
      <w:divBdr>
        <w:top w:val="none" w:sz="0" w:space="0" w:color="auto"/>
        <w:left w:val="none" w:sz="0" w:space="0" w:color="auto"/>
        <w:bottom w:val="none" w:sz="0" w:space="0" w:color="auto"/>
        <w:right w:val="none" w:sz="0" w:space="0" w:color="auto"/>
      </w:divBdr>
    </w:div>
    <w:div w:id="1648702124">
      <w:bodyDiv w:val="1"/>
      <w:marLeft w:val="0"/>
      <w:marRight w:val="0"/>
      <w:marTop w:val="0"/>
      <w:marBottom w:val="0"/>
      <w:divBdr>
        <w:top w:val="none" w:sz="0" w:space="0" w:color="auto"/>
        <w:left w:val="none" w:sz="0" w:space="0" w:color="auto"/>
        <w:bottom w:val="none" w:sz="0" w:space="0" w:color="auto"/>
        <w:right w:val="none" w:sz="0" w:space="0" w:color="auto"/>
      </w:divBdr>
      <w:divsChild>
        <w:div w:id="10493853">
          <w:marLeft w:val="0"/>
          <w:marRight w:val="0"/>
          <w:marTop w:val="0"/>
          <w:marBottom w:val="0"/>
          <w:divBdr>
            <w:top w:val="none" w:sz="0" w:space="0" w:color="auto"/>
            <w:left w:val="none" w:sz="0" w:space="0" w:color="auto"/>
            <w:bottom w:val="none" w:sz="0" w:space="0" w:color="auto"/>
            <w:right w:val="none" w:sz="0" w:space="0" w:color="auto"/>
          </w:divBdr>
        </w:div>
      </w:divsChild>
    </w:div>
    <w:div w:id="1737582199">
      <w:bodyDiv w:val="1"/>
      <w:marLeft w:val="0"/>
      <w:marRight w:val="0"/>
      <w:marTop w:val="0"/>
      <w:marBottom w:val="0"/>
      <w:divBdr>
        <w:top w:val="none" w:sz="0" w:space="0" w:color="auto"/>
        <w:left w:val="none" w:sz="0" w:space="0" w:color="auto"/>
        <w:bottom w:val="none" w:sz="0" w:space="0" w:color="auto"/>
        <w:right w:val="none" w:sz="0" w:space="0" w:color="auto"/>
      </w:divBdr>
    </w:div>
    <w:div w:id="1794179091">
      <w:bodyDiv w:val="1"/>
      <w:marLeft w:val="0"/>
      <w:marRight w:val="0"/>
      <w:marTop w:val="0"/>
      <w:marBottom w:val="0"/>
      <w:divBdr>
        <w:top w:val="none" w:sz="0" w:space="0" w:color="auto"/>
        <w:left w:val="none" w:sz="0" w:space="0" w:color="auto"/>
        <w:bottom w:val="none" w:sz="0" w:space="0" w:color="auto"/>
        <w:right w:val="none" w:sz="0" w:space="0" w:color="auto"/>
      </w:divBdr>
    </w:div>
    <w:div w:id="21029451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0.jp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Thème Office">
  <a:themeElements>
    <a:clrScheme name="Couleurs CCI et ligne metiers">
      <a:dk1>
        <a:srgbClr val="4D4D4D"/>
      </a:dk1>
      <a:lt1>
        <a:srgbClr val="0058A5"/>
      </a:lt1>
      <a:dk2>
        <a:srgbClr val="009FE3"/>
      </a:dk2>
      <a:lt2>
        <a:srgbClr val="FFFFFF"/>
      </a:lt2>
      <a:accent1>
        <a:srgbClr val="31B7BC"/>
      </a:accent1>
      <a:accent2>
        <a:srgbClr val="13A538"/>
      </a:accent2>
      <a:accent3>
        <a:srgbClr val="FDC300"/>
      </a:accent3>
      <a:accent4>
        <a:srgbClr val="EF7D00"/>
      </a:accent4>
      <a:accent5>
        <a:srgbClr val="D45098"/>
      </a:accent5>
      <a:accent6>
        <a:srgbClr val="8B4A97"/>
      </a:accent6>
      <a:hlink>
        <a:srgbClr val="A16429"/>
      </a:hlink>
      <a:folHlink>
        <a:srgbClr val="E3061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a3a606f8a7084d23912ad3ea893cfae3 xmlns="b5b49004-625b-4be3-ac26-dea83e2eecf2">
      <Terms xmlns="http://schemas.microsoft.com/office/infopath/2007/PartnerControls">
        <TermInfo xmlns="http://schemas.microsoft.com/office/infopath/2007/PartnerControls">
          <TermName xmlns="http://schemas.microsoft.com/office/infopath/2007/PartnerControls">Ma CCI</TermName>
          <TermId xmlns="http://schemas.microsoft.com/office/infopath/2007/PartnerControls">e1ce143b-06c4-411a-9f02-8c457e60869c</TermId>
        </TermInfo>
      </Terms>
    </a3a606f8a7084d23912ad3ea893cfae3>
    <TaxCatchAll xmlns="b5b49004-625b-4be3-ac26-dea83e2eecf2">
      <Value>17</Value>
      <Value>1</Value>
      <Value>28</Value>
    </TaxCatchAll>
    <iadad7ba4f004aecbcaec1b221e9e9ec xmlns="b5b49004-625b-4be3-ac26-dea83e2eecf2">
      <Terms xmlns="http://schemas.microsoft.com/office/infopath/2007/PartnerControls">
        <TermInfo xmlns="http://schemas.microsoft.com/office/infopath/2007/PartnerControls">
          <TermName xmlns="http://schemas.microsoft.com/office/infopath/2007/PartnerControls">CCI de région Hauts-de-France</TermName>
          <TermId xmlns="http://schemas.microsoft.com/office/infopath/2007/PartnerControls">9bc696bd-7a5a-43cc-bf27-ee943dea5aec</TermId>
        </TermInfo>
      </Terms>
    </iadad7ba4f004aecbcaec1b221e9e9ec>
    <CCI_Mots_cles xmlns="b5b49004-625b-4be3-ac26-dea83e2eecf2" xsi:nil="true"/>
    <CCI_Description xmlns="b5b49004-625b-4be3-ac26-dea83e2eecf2" xsi:nil="true"/>
    <a14e0ef6b7fa438db778a50436e39405 xmlns="b5b49004-625b-4be3-ac26-dea83e2eecf2">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96d0fd0b-5d86-4f2d-bfb9-cc483a80dcbe</TermId>
        </TermInfo>
      </Terms>
    </a14e0ef6b7fa438db778a50436e39405>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CCI" ma:contentTypeID="0x0101001394DE45281D7343A944CEEEE3640CAA00E7672503B53A7445B3B7347A78C09FCB" ma:contentTypeVersion="15" ma:contentTypeDescription="" ma:contentTypeScope="" ma:versionID="4c9bb51e1326df4cd610b1fcd10ffb36">
  <xsd:schema xmlns:xsd="http://www.w3.org/2001/XMLSchema" xmlns:xs="http://www.w3.org/2001/XMLSchema" xmlns:p="http://schemas.microsoft.com/office/2006/metadata/properties" xmlns:ns2="b5b49004-625b-4be3-ac26-dea83e2eecf2" xmlns:ns3="61fa6e62-f592-400c-9782-03e930de6fb7" targetNamespace="http://schemas.microsoft.com/office/2006/metadata/properties" ma:root="true" ma:fieldsID="097d0d421f9f17a9c4023f421dcf1ac2" ns2:_="" ns3:_="">
    <xsd:import namespace="b5b49004-625b-4be3-ac26-dea83e2eecf2"/>
    <xsd:import namespace="61fa6e62-f592-400c-9782-03e930de6fb7"/>
    <xsd:element name="properties">
      <xsd:complexType>
        <xsd:sequence>
          <xsd:element name="documentManagement">
            <xsd:complexType>
              <xsd:all>
                <xsd:element ref="ns2:CCI_Description" minOccurs="0"/>
                <xsd:element ref="ns2:a3a606f8a7084d23912ad3ea893cfae3" minOccurs="0"/>
                <xsd:element ref="ns2:TaxCatchAll" minOccurs="0"/>
                <xsd:element ref="ns2:TaxCatchAllLabel" minOccurs="0"/>
                <xsd:element ref="ns2:iadad7ba4f004aecbcaec1b221e9e9ec" minOccurs="0"/>
                <xsd:element ref="ns2:SharedWithUsers" minOccurs="0"/>
                <xsd:element ref="ns2:SharedWithDetails" minOccurs="0"/>
                <xsd:element ref="ns3:MediaServiceMetadata" minOccurs="0"/>
                <xsd:element ref="ns3:MediaServiceFastMetadata" minOccurs="0"/>
                <xsd:element ref="ns2:CCI_Mots_cles" minOccurs="0"/>
                <xsd:element ref="ns2:a14e0ef6b7fa438db778a50436e39405"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b49004-625b-4be3-ac26-dea83e2eecf2" elementFormDefault="qualified">
    <xsd:import namespace="http://schemas.microsoft.com/office/2006/documentManagement/types"/>
    <xsd:import namespace="http://schemas.microsoft.com/office/infopath/2007/PartnerControls"/>
    <xsd:element name="CCI_Description" ma:index="4" nillable="true" ma:displayName="CCI_Description" ma:description="Description de la page" ma:internalName="CCI_Description">
      <xsd:simpleType>
        <xsd:restriction base="dms:Note">
          <xsd:maxLength value="255"/>
        </xsd:restriction>
      </xsd:simpleType>
    </xsd:element>
    <xsd:element name="a3a606f8a7084d23912ad3ea893cfae3" ma:index="7" nillable="true" ma:taxonomy="true" ma:internalName="a3a606f8a7084d23912ad3ea893cfae3" ma:taxonomyFieldName="CCI_Arbo_Virtu" ma:displayName="CCI_Arbo_Virtu" ma:default="" ma:fieldId="{a3a606f8-a708-4d23-912a-d3ea893cfae3}" ma:taxonomyMulti="true" ma:sspId="5a7000e2-f72e-4209-860a-e1da4e4a6465" ma:termSetId="2034d12c-dd0a-4a28-a0ef-3395e390c206" ma:anchorId="e8d62290-c911-4c10-968e-aced75e4847c" ma:open="false" ma:isKeyword="false">
      <xsd:complexType>
        <xsd:sequence>
          <xsd:element ref="pc:Terms" minOccurs="0" maxOccurs="1"/>
        </xsd:sequence>
      </xsd:complexType>
    </xsd:element>
    <xsd:element name="TaxCatchAll" ma:index="8" nillable="true" ma:displayName="Colonne Attraper tout de Taxonomie" ma:hidden="true" ma:list="{af717d8f-7e46-43e2-8ff9-0a04654fc991}" ma:internalName="TaxCatchAll" ma:showField="CatchAllData"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Colonne Attraper tout de Taxonomie1" ma:hidden="true" ma:list="{af717d8f-7e46-43e2-8ff9-0a04654fc991}" ma:internalName="TaxCatchAllLabel" ma:readOnly="true" ma:showField="CatchAllDataLabel"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iadad7ba4f004aecbcaec1b221e9e9ec" ma:index="13" nillable="true" ma:taxonomy="true" ma:internalName="iadad7ba4f004aecbcaec1b221e9e9ec" ma:taxonomyFieldName="CCI_Localisation" ma:displayName="CCI_Localisation" ma:default="" ma:fieldId="{2adad7ba-4f00-4aec-bcae-c1b221e9e9ec}" ma:taxonomyMulti="true" ma:sspId="5a7000e2-f72e-4209-860a-e1da4e4a6465" ma:termSetId="6a921481-3b68-4b58-acea-60893f914f98" ma:anchorId="00000000-0000-0000-0000-000000000000" ma:open="false" ma:isKeyword="false">
      <xsd:complexType>
        <xsd:sequence>
          <xsd:element ref="pc:Terms" minOccurs="0" maxOccurs="1"/>
        </xsd:sequence>
      </xsd:complexType>
    </xsd:element>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CCI_Mots_cles" ma:index="19" nillable="true" ma:displayName="CCI_Mots_cles" ma:internalName="CCI_Mots_cles">
      <xsd:simpleType>
        <xsd:restriction base="dms:Text">
          <xsd:maxLength value="255"/>
        </xsd:restriction>
      </xsd:simpleType>
    </xsd:element>
    <xsd:element name="a14e0ef6b7fa438db778a50436e39405" ma:index="20" nillable="true" ma:taxonomy="true" ma:internalName="a14e0ef6b7fa438db778a50436e39405" ma:taxonomyFieldName="Type_x0020_de_x0020_contenu" ma:displayName="Type de contenu" ma:readOnly="false" ma:default="28;#Document|96d0fd0b-5d86-4f2d-bfb9-cc483a80dcbe" ma:fieldId="{a14e0ef6-b7fa-438d-b778-a50436e39405}" ma:sspId="5a7000e2-f72e-4209-860a-e1da4e4a6465" ma:termSetId="3d3ff3ca-73fd-4af0-83ce-80b9340cf76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1fa6e62-f592-400c-9782-03e930de6fb7"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AutoTags" ma:index="22" nillable="true" ma:displayName="Tags" ma:internalName="MediaServiceAutoTags" ma:readOnly="true">
      <xsd:simpleType>
        <xsd:restriction base="dms:Text"/>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DateTaken" ma:index="25" nillable="true" ma:displayName="MediaServiceDateTaken" ma:hidden="true" ma:internalName="MediaServiceDateTaken"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Type de contenu"/>
        <xsd:element ref="dc:title" minOccurs="0" maxOccurs="1" ma:index="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50B62B-E609-41DF-A1E6-F2C6AEC47A8B}">
  <ds:schemaRefs>
    <ds:schemaRef ds:uri="http://schemas.microsoft.com/office/2006/metadata/properties"/>
    <ds:schemaRef ds:uri="http://schemas.microsoft.com/office/infopath/2007/PartnerControls"/>
    <ds:schemaRef ds:uri="b5b49004-625b-4be3-ac26-dea83e2eecf2"/>
  </ds:schemaRefs>
</ds:datastoreItem>
</file>

<file path=customXml/itemProps2.xml><?xml version="1.0" encoding="utf-8"?>
<ds:datastoreItem xmlns:ds="http://schemas.openxmlformats.org/officeDocument/2006/customXml" ds:itemID="{22CA0F47-BBD1-4377-BE80-958576AE567E}">
  <ds:schemaRefs>
    <ds:schemaRef ds:uri="http://schemas.openxmlformats.org/officeDocument/2006/bibliography"/>
  </ds:schemaRefs>
</ds:datastoreItem>
</file>

<file path=customXml/itemProps3.xml><?xml version="1.0" encoding="utf-8"?>
<ds:datastoreItem xmlns:ds="http://schemas.openxmlformats.org/officeDocument/2006/customXml" ds:itemID="{E4501997-8910-4B6E-88BA-98A9D34490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b49004-625b-4be3-ac26-dea83e2eecf2"/>
    <ds:schemaRef ds:uri="61fa6e62-f592-400c-9782-03e930de6f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8CE2C13-F3F1-47E9-ADB9-7BEAB2131E7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1415</TotalTime>
  <Pages>7</Pages>
  <Words>1606</Words>
  <Characters>8834</Characters>
  <Application>Microsoft Office Word</Application>
  <DocSecurity>0</DocSecurity>
  <Lines>73</Lines>
  <Paragraphs>20</Paragraphs>
  <ScaleCrop>false</ScaleCrop>
  <HeadingPairs>
    <vt:vector size="2" baseType="variant">
      <vt:variant>
        <vt:lpstr>Titre</vt:lpstr>
      </vt:variant>
      <vt:variant>
        <vt:i4>1</vt:i4>
      </vt:variant>
    </vt:vector>
  </HeadingPairs>
  <TitlesOfParts>
    <vt:vector size="1" baseType="lpstr">
      <vt:lpstr>Modèle de dossier (couverture blanche) CCI Hauts-de-France</vt:lpstr>
    </vt:vector>
  </TitlesOfParts>
  <Company/>
  <LinksUpToDate>false</LinksUpToDate>
  <CharactersWithSpaces>10420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dossier (couverture blanche) CCI Hauts-de-France</dc:title>
  <dc:creator>Jessie DELEPLANQUE</dc:creator>
  <cp:lastModifiedBy>Adeline VANDROMME</cp:lastModifiedBy>
  <cp:revision>69</cp:revision>
  <cp:lastPrinted>2020-07-24T13:18:00Z</cp:lastPrinted>
  <dcterms:created xsi:type="dcterms:W3CDTF">2020-08-07T07:28:00Z</dcterms:created>
  <dcterms:modified xsi:type="dcterms:W3CDTF">2026-04-27T14:06:00Z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0x0101001394DE45281D7343A944CEEEE3640CAA00E7672503B53A7445B3B7347A78C09FCB</vt:lpwstr>
  </property>
  <property fmtid="{D5CDD505-2E9C-101B-9397-08002B2CF9AE}" pid="3" name="Type de contenu">
    <vt:lpwstr>28;#Document|96d0fd0b-5d86-4f2d-bfb9-cc483a80dcbe</vt:lpwstr>
  </property>
  <property fmtid="{D5CDD505-2E9C-101B-9397-08002B2CF9AE}" pid="4" name="CCI_Arbo_Virtu">
    <vt:lpwstr>1;#Ma CCI|e1ce143b-06c4-411a-9f02-8c457e60869c</vt:lpwstr>
  </property>
  <property fmtid="{D5CDD505-2E9C-101B-9397-08002B2CF9AE}" pid="5" name="CCI_Localisation">
    <vt:lpwstr>17;#CCI de région Hauts-de-France|9bc696bd-7a5a-43cc-bf27-ee943dea5aec</vt:lpwstr>
  </property>
</Properties>
</file>